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A6" w:rsidRPr="002943A6" w:rsidRDefault="002943A6" w:rsidP="002943A6">
      <w:pPr>
        <w:numPr>
          <w:ilvl w:val="12"/>
          <w:numId w:val="0"/>
        </w:numPr>
        <w:tabs>
          <w:tab w:val="left" w:pos="426"/>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bookmarkStart w:id="0" w:name="_GoBack"/>
      <w:bookmarkEnd w:id="0"/>
      <w:r w:rsidRPr="002943A6">
        <w:rPr>
          <w:rFonts w:ascii="Times New Roman" w:eastAsia="Times New Roman" w:hAnsi="Times New Roman" w:cs="Times New Roman"/>
          <w:sz w:val="18"/>
          <w:szCs w:val="18"/>
          <w:lang w:eastAsia="hr-HR"/>
        </w:rPr>
        <w:t xml:space="preserve">Na temelju članka 9a. Zakona o financiranju javnih potreba u kulturi („Narodne novine“ broj: 47/90, 27/93 i 38/09), Članka 32. Zakona o udrugama („N. N“ br. 74/14), Članka 3., st. 2 Uredbe o kriterijima, mjerilima i postupcima financiranja i ugovaranja programa i projekata od interesa za opće dobro koje provode udruge („N. N“ 26/15), Članka 11. Odluke o kriterijima za određivanje prioriteta za dodjelu financijskih sredstava programima i projektima od posebnog interesa za Grad Otočac ("Službeni vjesnik Grada Otočca" br. 3/15)   i Članka 27. Statuta Grada Otočca (“Službeni vjesnik Grada Otočca” broj 1/13 i 1/16), Gradsko vijeće Grada Otočca na </w:t>
      </w:r>
      <w:r w:rsidRPr="002943A6">
        <w:rPr>
          <w:rFonts w:ascii="Times New Roman" w:eastAsia="Times New Roman" w:hAnsi="Times New Roman" w:cs="Times New Roman"/>
          <w:sz w:val="18"/>
          <w:szCs w:val="18"/>
          <w:lang w:eastAsia="hr-HR"/>
        </w:rPr>
        <w:softHyphen/>
        <w:t>19. sjednici održanoj 15. prosinca 2016. god. donosi</w:t>
      </w:r>
    </w:p>
    <w:p w:rsidR="002943A6" w:rsidRPr="002943A6" w:rsidRDefault="002943A6" w:rsidP="002943A6">
      <w:pPr>
        <w:keepNext/>
        <w:widowControl w:val="0"/>
        <w:numPr>
          <w:ilvl w:val="12"/>
          <w:numId w:val="0"/>
        </w:numPr>
        <w:tabs>
          <w:tab w:val="left" w:pos="6237"/>
        </w:tabs>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P R O G R A M </w:t>
      </w:r>
    </w:p>
    <w:p w:rsidR="002943A6" w:rsidRPr="002943A6" w:rsidRDefault="002943A6" w:rsidP="002943A6">
      <w:pPr>
        <w:keepNext/>
        <w:widowControl w:val="0"/>
        <w:numPr>
          <w:ilvl w:val="12"/>
          <w:numId w:val="0"/>
        </w:numPr>
        <w:tabs>
          <w:tab w:val="left" w:pos="6237"/>
        </w:tabs>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javnih potreba Grada Otočca u kulturi za 2017. godinu</w:t>
      </w:r>
    </w:p>
    <w:p w:rsidR="002943A6" w:rsidRPr="002943A6" w:rsidRDefault="002943A6" w:rsidP="002943A6">
      <w:pPr>
        <w:numPr>
          <w:ilvl w:val="12"/>
          <w:numId w:val="0"/>
        </w:numPr>
        <w:tabs>
          <w:tab w:val="left" w:pos="851"/>
          <w:tab w:val="left" w:pos="6237"/>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1.</w:t>
      </w:r>
    </w:p>
    <w:p w:rsidR="002943A6" w:rsidRPr="002943A6" w:rsidRDefault="002943A6" w:rsidP="002943A6">
      <w:pPr>
        <w:numPr>
          <w:ilvl w:val="12"/>
          <w:numId w:val="0"/>
        </w:numPr>
        <w:tabs>
          <w:tab w:val="left" w:pos="426"/>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 xml:space="preserve">Programom javnih potreba u kulturi utvrđuju se aktivnosti, poslovi i djelatnosti u kulturi  u svrhu promicanja kulturnih vrijednosti, njegovanja kulturne baštine i stvaranja kulturnog ozračja u Gradu Otočcu. Planirana sredstva u Proračunu Grada Otočca namjenski će se koristiti u 2017. godini za sljedeće aktivnosti: </w:t>
      </w:r>
    </w:p>
    <w:p w:rsidR="002943A6" w:rsidRPr="002943A6" w:rsidRDefault="002943A6" w:rsidP="002943A6">
      <w:pPr>
        <w:numPr>
          <w:ilvl w:val="12"/>
          <w:numId w:val="0"/>
        </w:numPr>
        <w:tabs>
          <w:tab w:val="left" w:pos="851"/>
        </w:tabs>
        <w:spacing w:after="0" w:line="240" w:lineRule="auto"/>
        <w:ind w:left="851"/>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1. djelatnosti i programi ustanova u kulturi,</w:t>
      </w:r>
    </w:p>
    <w:p w:rsidR="002943A6" w:rsidRPr="002943A6" w:rsidRDefault="002943A6" w:rsidP="002943A6">
      <w:pPr>
        <w:numPr>
          <w:ilvl w:val="12"/>
          <w:numId w:val="0"/>
        </w:numPr>
        <w:tabs>
          <w:tab w:val="left" w:pos="6237"/>
        </w:tabs>
        <w:spacing w:after="0" w:line="240" w:lineRule="auto"/>
        <w:ind w:left="960"/>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2. promicanje kulture i razvoj kulturnog amaterizma,</w:t>
      </w:r>
    </w:p>
    <w:p w:rsidR="002943A6" w:rsidRPr="002943A6" w:rsidRDefault="002943A6" w:rsidP="002943A6">
      <w:pPr>
        <w:numPr>
          <w:ilvl w:val="12"/>
          <w:numId w:val="0"/>
        </w:numPr>
        <w:tabs>
          <w:tab w:val="left" w:pos="6237"/>
        </w:tabs>
        <w:spacing w:after="0" w:line="240" w:lineRule="auto"/>
        <w:ind w:left="960"/>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3. poticanje i organiziranje posebnih programa u kulturi,</w:t>
      </w:r>
    </w:p>
    <w:p w:rsidR="002943A6" w:rsidRPr="002943A6" w:rsidRDefault="002943A6" w:rsidP="002943A6">
      <w:pPr>
        <w:numPr>
          <w:ilvl w:val="12"/>
          <w:numId w:val="0"/>
        </w:numPr>
        <w:tabs>
          <w:tab w:val="left" w:pos="6237"/>
        </w:tabs>
        <w:spacing w:after="0" w:line="240" w:lineRule="auto"/>
        <w:ind w:left="960"/>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4. kulturne manifestacije u organizaciji ili pod pokroviteljstvom Grada,</w:t>
      </w:r>
    </w:p>
    <w:p w:rsidR="002943A6" w:rsidRPr="002943A6" w:rsidRDefault="002943A6" w:rsidP="002943A6">
      <w:pPr>
        <w:numPr>
          <w:ilvl w:val="12"/>
          <w:numId w:val="0"/>
        </w:numPr>
        <w:tabs>
          <w:tab w:val="left" w:pos="6237"/>
        </w:tabs>
        <w:spacing w:after="0" w:line="240" w:lineRule="auto"/>
        <w:ind w:left="960"/>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5. zaštita spomenika kulture,</w:t>
      </w:r>
    </w:p>
    <w:p w:rsidR="002943A6" w:rsidRPr="002943A6" w:rsidRDefault="002943A6" w:rsidP="002943A6">
      <w:pPr>
        <w:numPr>
          <w:ilvl w:val="12"/>
          <w:numId w:val="0"/>
        </w:numPr>
        <w:tabs>
          <w:tab w:val="left" w:pos="6237"/>
        </w:tabs>
        <w:spacing w:after="0" w:line="240" w:lineRule="auto"/>
        <w:ind w:left="960"/>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6. tekuće donacije vjerskim zajednicama i</w:t>
      </w:r>
    </w:p>
    <w:p w:rsidR="002943A6" w:rsidRPr="002943A6" w:rsidRDefault="002943A6" w:rsidP="002943A6">
      <w:pPr>
        <w:numPr>
          <w:ilvl w:val="12"/>
          <w:numId w:val="0"/>
        </w:numPr>
        <w:tabs>
          <w:tab w:val="left" w:pos="6237"/>
        </w:tabs>
        <w:spacing w:after="0" w:line="240" w:lineRule="auto"/>
        <w:ind w:left="960"/>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7. stipendiranje studenata </w:t>
      </w:r>
    </w:p>
    <w:p w:rsidR="002943A6" w:rsidRPr="002943A6" w:rsidRDefault="002943A6" w:rsidP="002943A6">
      <w:pPr>
        <w:numPr>
          <w:ilvl w:val="12"/>
          <w:numId w:val="0"/>
        </w:numPr>
        <w:tabs>
          <w:tab w:val="left" w:pos="4111"/>
          <w:tab w:val="left" w:pos="6237"/>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2.</w:t>
      </w:r>
    </w:p>
    <w:p w:rsidR="002943A6" w:rsidRPr="002943A6" w:rsidRDefault="002943A6" w:rsidP="002943A6">
      <w:pPr>
        <w:numPr>
          <w:ilvl w:val="12"/>
          <w:numId w:val="0"/>
        </w:numPr>
        <w:tabs>
          <w:tab w:val="left" w:pos="426"/>
          <w:tab w:val="left" w:pos="851"/>
          <w:tab w:val="left" w:pos="6237"/>
        </w:tabs>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1. NA PODRUČJU GRADA OTOČCA DJELUJU DVIJE USTANOVE U KULTURI:</w:t>
      </w:r>
    </w:p>
    <w:p w:rsidR="002943A6" w:rsidRPr="002943A6" w:rsidRDefault="002943A6" w:rsidP="002943A6">
      <w:pPr>
        <w:numPr>
          <w:ilvl w:val="12"/>
          <w:numId w:val="0"/>
        </w:numPr>
        <w:tabs>
          <w:tab w:val="left" w:pos="426"/>
          <w:tab w:val="left" w:pos="851"/>
          <w:tab w:val="left" w:pos="6237"/>
        </w:tabs>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hr-HR"/>
        </w:rPr>
      </w:pPr>
    </w:p>
    <w:p w:rsidR="002943A6" w:rsidRPr="002943A6" w:rsidRDefault="002943A6" w:rsidP="002943A6">
      <w:pPr>
        <w:numPr>
          <w:ilvl w:val="0"/>
          <w:numId w:val="12"/>
        </w:numPr>
        <w:tabs>
          <w:tab w:val="left" w:pos="851"/>
          <w:tab w:val="left" w:pos="6237"/>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Gacko pučko otvoreno učilište Otočac i </w:t>
      </w:r>
    </w:p>
    <w:p w:rsidR="002943A6" w:rsidRPr="002943A6" w:rsidRDefault="002943A6" w:rsidP="002943A6">
      <w:pPr>
        <w:numPr>
          <w:ilvl w:val="0"/>
          <w:numId w:val="12"/>
        </w:numPr>
        <w:tabs>
          <w:tab w:val="left" w:pos="851"/>
          <w:tab w:val="left" w:pos="6237"/>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Javna ustanova Narodna knjižnica Otočac.</w:t>
      </w:r>
    </w:p>
    <w:p w:rsidR="002943A6" w:rsidRPr="002943A6" w:rsidRDefault="002943A6" w:rsidP="002943A6">
      <w:pPr>
        <w:numPr>
          <w:ilvl w:val="12"/>
          <w:numId w:val="0"/>
        </w:numPr>
        <w:tabs>
          <w:tab w:val="left" w:pos="284"/>
          <w:tab w:val="left" w:pos="851"/>
          <w:tab w:val="left" w:pos="623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I. Gacko pučko otvoreno učilište Otočac</w:t>
      </w:r>
    </w:p>
    <w:p w:rsidR="002943A6" w:rsidRPr="002943A6" w:rsidRDefault="002943A6" w:rsidP="002943A6">
      <w:pPr>
        <w:numPr>
          <w:ilvl w:val="12"/>
          <w:numId w:val="0"/>
        </w:numPr>
        <w:tabs>
          <w:tab w:val="left" w:pos="426"/>
          <w:tab w:val="left" w:pos="851"/>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Gacko pučko otvoreno učilište Otočac (u daljnjem tekstu Učilište) je javna ustanova za naobrazbu i kulturu koja djeluje od 1962. godine kada je osnovana. Djeluje u zgradi koja je spomenik kulture od nacionalnog značaja i koja je od 1986. godine u vlasništvu Hrvatskog sabora. U Učilištu se prikazuju kazališne i druge predstave, raznovrsni sadržaji kulture i obrazovanja, ugošćuju se eminentni znanstvenici, umjetnici, pisci, ljubitelji i izvođači  kulturno - umjetničkog amaterizma.</w:t>
      </w:r>
    </w:p>
    <w:p w:rsidR="002943A6" w:rsidRPr="002943A6" w:rsidRDefault="002943A6" w:rsidP="002943A6">
      <w:pPr>
        <w:numPr>
          <w:ilvl w:val="12"/>
          <w:numId w:val="0"/>
        </w:numPr>
        <w:tabs>
          <w:tab w:val="left" w:pos="426"/>
          <w:tab w:val="left" w:pos="851"/>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Od svog osnutka do danas Učilište se potvrđuje kao čuvar lokalne kulturno - povijesne baštine koju afirmira u svekolikosti hrvatskog kulturnog života, a sudjeluje i u obilježavanju svih značajnijih datuma i prigoda u društvenom životu Grada Otočca i šire.</w:t>
      </w:r>
    </w:p>
    <w:p w:rsidR="002943A6" w:rsidRPr="002943A6" w:rsidRDefault="002943A6" w:rsidP="002943A6">
      <w:pPr>
        <w:numPr>
          <w:ilvl w:val="12"/>
          <w:numId w:val="0"/>
        </w:numPr>
        <w:tabs>
          <w:tab w:val="left" w:pos="426"/>
          <w:tab w:val="left" w:pos="851"/>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Osim za redovnu djelatnost Učilište svoj prostor ustupa i ostalim zainteresiranim subjektima, bilo da samostalno organiziraju pojedina događanja ili u suradnji s Učilištem.</w:t>
      </w:r>
    </w:p>
    <w:p w:rsidR="002943A6" w:rsidRPr="002943A6" w:rsidRDefault="002943A6" w:rsidP="002943A6">
      <w:pPr>
        <w:numPr>
          <w:ilvl w:val="12"/>
          <w:numId w:val="0"/>
        </w:numPr>
        <w:tabs>
          <w:tab w:val="left" w:pos="426"/>
          <w:tab w:val="left" w:pos="851"/>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 xml:space="preserve">U sastavu Učilišta djeluju: Muzej Gacke, Folklorno društvo "Otočac", tamburaška sekcija, dječji pjevački zbor i Amatersko kazalište „ Arupium“  u  2015. godini obnovljena je i kinotečna djelatnost. </w:t>
      </w:r>
    </w:p>
    <w:p w:rsidR="002943A6" w:rsidRPr="002943A6" w:rsidRDefault="002943A6" w:rsidP="002943A6">
      <w:pPr>
        <w:numPr>
          <w:ilvl w:val="12"/>
          <w:numId w:val="0"/>
        </w:numPr>
        <w:tabs>
          <w:tab w:val="left" w:pos="426"/>
          <w:tab w:val="left" w:pos="851"/>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 xml:space="preserve">U Učilištu se izvodi nastava i edukacija u sviranju žičanih glazbenih instrumenata i glasovira i to prema programu osnovne glazbene škole, a verifikacija se obavlja u suradnji sa Glazbenom školom Vjenceslava Novaka u Senju. U Učilištu se prikazuju kazališne i druge predstave, raznovrsni sadržaji kulture i obrazovanja, ugošćuju eminentni znanstvenici i pisc, ljubitelji i izvođači kulturno-umjetničkog amaterizma, raznovrsni umjetnici te brojna imena iz hrvatskog kulturnog života. </w:t>
      </w:r>
    </w:p>
    <w:p w:rsidR="002943A6" w:rsidRPr="002943A6" w:rsidRDefault="002943A6" w:rsidP="002943A6">
      <w:pPr>
        <w:numPr>
          <w:ilvl w:val="12"/>
          <w:numId w:val="0"/>
        </w:numPr>
        <w:tabs>
          <w:tab w:val="left" w:pos="426"/>
          <w:tab w:val="left" w:pos="851"/>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ab/>
        <w:t xml:space="preserve"> </w:t>
      </w:r>
    </w:p>
    <w:p w:rsidR="002943A6" w:rsidRPr="002943A6" w:rsidRDefault="002943A6" w:rsidP="002943A6">
      <w:pPr>
        <w:numPr>
          <w:ilvl w:val="12"/>
          <w:numId w:val="0"/>
        </w:numPr>
        <w:tabs>
          <w:tab w:val="left" w:pos="1134"/>
          <w:tab w:val="left" w:pos="2694"/>
          <w:tab w:val="left" w:pos="6237"/>
        </w:tabs>
        <w:spacing w:after="0" w:line="240" w:lineRule="auto"/>
        <w:jc w:val="both"/>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b/>
          <w:i/>
          <w:sz w:val="18"/>
          <w:szCs w:val="18"/>
          <w:lang w:eastAsia="hr-HR"/>
        </w:rPr>
        <w:t>PROGRAM AKTIVNOSTI PODIJELJEN JE PO  DJELATNOSTIMA</w:t>
      </w:r>
    </w:p>
    <w:p w:rsidR="002943A6" w:rsidRPr="002943A6" w:rsidRDefault="002943A6" w:rsidP="002943A6">
      <w:pPr>
        <w:numPr>
          <w:ilvl w:val="12"/>
          <w:numId w:val="0"/>
        </w:numPr>
        <w:tabs>
          <w:tab w:val="left" w:pos="1134"/>
          <w:tab w:val="left" w:pos="2694"/>
          <w:tab w:val="left" w:pos="6237"/>
        </w:tabs>
        <w:spacing w:after="0" w:line="240" w:lineRule="auto"/>
        <w:jc w:val="both"/>
        <w:rPr>
          <w:rFonts w:ascii="Times New Roman" w:eastAsia="Times New Roman" w:hAnsi="Times New Roman" w:cs="Times New Roman"/>
          <w:i/>
          <w:sz w:val="18"/>
          <w:szCs w:val="18"/>
          <w:lang w:eastAsia="hr-HR"/>
        </w:rPr>
      </w:pPr>
      <w:r w:rsidRPr="002943A6">
        <w:rPr>
          <w:rFonts w:ascii="Times New Roman" w:eastAsia="Times New Roman" w:hAnsi="Times New Roman" w:cs="Times New Roman"/>
          <w:b/>
          <w:i/>
          <w:sz w:val="18"/>
          <w:szCs w:val="18"/>
          <w:lang w:eastAsia="hr-HR"/>
        </w:rPr>
        <w:t>1.1.  Muzej  Gacke</w:t>
      </w:r>
      <w:r w:rsidRPr="002943A6">
        <w:rPr>
          <w:rFonts w:ascii="Times New Roman" w:eastAsia="Times New Roman" w:hAnsi="Times New Roman" w:cs="Times New Roman"/>
          <w:sz w:val="18"/>
          <w:szCs w:val="18"/>
          <w:lang w:eastAsia="hr-HR"/>
        </w:rPr>
        <w:t xml:space="preserve"> - čuva i prezentira prikupljenu vrijednu građu i dokumentaciju o prošlosti i sadašnjosti Gacke i Otočca. Stalne postave u Muzeju su: Arheološko – Japodska zbirka, Etnografska zbirka, Memorijalna zbirka Stojana Aralice, Povijesna zbirka, Kulturno - povijesna zbirka i Likovna zbirka.</w:t>
      </w:r>
    </w:p>
    <w:p w:rsidR="002943A6" w:rsidRPr="002943A6" w:rsidRDefault="002943A6" w:rsidP="002943A6">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Program rada Muzeja za 2017. godinu obuhvaća:</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sabiranje muzejskih predmeta putem arheoloških istraživanja, kupnjom ili darivanjem,</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obrada novih predmeta i uvođenje predmeta u program primarne muzejske dokumentacije M++, obrada sekundarne građe i formiranje novih fondova u programu sekundarne muzejske dokumentacije S++ ,</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vođenje redovite brige o uvjetima čuvanja i o stanju muzejske građe i dokumentacije,</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provođenje preventivne zaštite predmeta,</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popunjavanje nove arheoloških zbirke,</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izrada višejezičnog audiovodiča za Muzej Gacke pomoću platforme </w:t>
      </w:r>
      <w:r w:rsidRPr="002943A6">
        <w:rPr>
          <w:rFonts w:ascii="Times New Roman" w:eastAsia="Times New Roman" w:hAnsi="Times New Roman" w:cs="Times New Roman"/>
          <w:i/>
          <w:sz w:val="18"/>
          <w:szCs w:val="18"/>
          <w:lang w:eastAsia="hr-HR"/>
        </w:rPr>
        <w:t>izi. travel</w:t>
      </w:r>
      <w:r w:rsidRPr="002943A6">
        <w:rPr>
          <w:rFonts w:ascii="Times New Roman" w:eastAsia="Times New Roman" w:hAnsi="Times New Roman" w:cs="Times New Roman"/>
          <w:sz w:val="18"/>
          <w:szCs w:val="18"/>
          <w:lang w:eastAsia="hr-HR"/>
        </w:rPr>
        <w:t>,</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redizajn arheološkog dijela stalnog postava Muzeja Gacke- stalna izložba „900 godina grada Otočca“</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nastavljanje arheoloških istraživanja na lokalitetu Otočac (stari grad), u skladu s odobrenim sredstvima Ministarstva kulture RH,</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uređenje okoliša na zaštićenim muzejskim lokalitetima – crkva sv. Marka u Podumu i Mitrej na lokaciji Prozor- Oltari</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obilježavanje 12.  Noći muzeja 27. siječnja 2017. Godine na temu „Glazba, glazbeni geniji i njihov utjecaj na društvo</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sudjelovanje u edukativnoj akciji povodom Međunarodnog dana muzeja </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održavanje 11. Likovne kolonije Likom Gacke krajem svibnja – izložba, kolonija radionica - i predstavljanje kataloga radova nastalih od 6. do 10. Likovne kolonije</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organiziranje i postavljanje izložbi uz pripremu i tisak popratnih materijala u siječnju povodom Noći muzeja </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organiziranje ciklusa izložbi „Lokalni umjetnici u Muzeju“ u ožujku i listopadu</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organiziranje ciklusa izložbi o industrijskoj baštini</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organiziranje izložbe radova 11. Likovne kolonije i prezentacija kataloga o 10. Likovne kolonije LIKOM Gacke </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lastRenderedPageBreak/>
        <w:t>organiziranje gostujuće izložbe</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trodnevne edukativno - kreativne radionice kroz godinu: uskrsne i zimske</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radionica izrade japodskih predmeta od brzosušeće gline: dvodnevna ljetna i dvotjedna jesenska radionica </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radionica pripreme sira škripavca u okviru programa zaštite nematerijalne kulturne baštine koja će se održati u lipnju u sklopu Smotre folklora</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stručno vođenje kroz muzejske postave prilikom pojedinačnih ili organiziranih posjeta učeničkih, turističkih i studijskih grupa,</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priprema i tisak muzejskih ulaznica</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tisak kataloga 10. Likovnoj koloniji LIKOM Gacke</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priprema i tiskanje materijala vezanih uz izložbe i događanja (informativni letci, katalozi, pozivnice, plakati i sl.) </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priprema i tisak muzejske publikacije za djecu „4KIDS“</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ponovni tisak kataloga Etnografske zbirke Muzeja Gacke</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zaprimanje, nabava i obrada knjižne građe, kategoriziranje građe </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nastavak stvaranja digitalnog kataloga knjižnih naslova u svrhu lakšeg pretraživanja knjižnog fonda </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ustupanje knjižne građe na zahtjev</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moderiranje i sudjelovanje u sadržajima odnosa s javnošću</w:t>
      </w:r>
    </w:p>
    <w:p w:rsidR="002943A6" w:rsidRPr="002943A6" w:rsidRDefault="002943A6" w:rsidP="002943A6">
      <w:pPr>
        <w:tabs>
          <w:tab w:val="left" w:pos="426"/>
          <w:tab w:val="left" w:pos="2694"/>
          <w:tab w:val="left" w:pos="6237"/>
        </w:tabs>
        <w:overflowPunct w:val="0"/>
        <w:autoSpaceDE w:val="0"/>
        <w:autoSpaceDN w:val="0"/>
        <w:adjustRightInd w:val="0"/>
        <w:spacing w:after="0" w:line="240" w:lineRule="auto"/>
        <w:ind w:left="900"/>
        <w:jc w:val="both"/>
        <w:textAlignment w:val="baseline"/>
        <w:rPr>
          <w:rFonts w:ascii="Times New Roman" w:eastAsia="Times New Roman" w:hAnsi="Times New Roman" w:cs="Times New Roman"/>
          <w:sz w:val="18"/>
          <w:szCs w:val="18"/>
          <w:lang w:eastAsia="hr-HR"/>
        </w:rPr>
      </w:pPr>
    </w:p>
    <w:p w:rsidR="002943A6" w:rsidRPr="002943A6" w:rsidRDefault="002943A6" w:rsidP="002943A6">
      <w:p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1.2. Kulturno-umjetnički amaterizam</w:t>
      </w:r>
    </w:p>
    <w:p w:rsidR="002943A6" w:rsidRPr="002943A6" w:rsidRDefault="002943A6" w:rsidP="002943A6">
      <w:pPr>
        <w:tabs>
          <w:tab w:val="left" w:pos="426"/>
          <w:tab w:val="left" w:pos="720"/>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Program rada za 2017. godinu podijeljen je po sekcijama i obuhvaća:</w:t>
      </w:r>
    </w:p>
    <w:p w:rsidR="002943A6" w:rsidRPr="002943A6" w:rsidRDefault="002943A6" w:rsidP="002943A6">
      <w:pPr>
        <w:tabs>
          <w:tab w:val="left" w:pos="426"/>
          <w:tab w:val="left" w:pos="720"/>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 xml:space="preserve">1.2.1.) Tamburaški orkestar </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nastavak kontinuiranog rada tamburaškog orkestra,</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održavanje redovnih priprema, proba (zasebno i skupno uvježbavanje), raspisivanje partitura i dionica, nabava novih partitura,</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rad sa zainteresiranim sviračima za potrebe Folklornog društva „Otočac“ i razrada repertoara </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obrazovanje članova koji polažu ispite po programu osnovne glazbene škole za (1., 2., 3., 4., i 5.  razred),</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održavanje završnog ispita početkom srpnja u prostorijama Učilišta pred stručnom  komisijom Glazbene škole Vjenceslava Novaka iz Senja,</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tamburaški recital za roditelje i građanstvo u mjesecu srpnju,</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tradicionalni cjelovečernji koncert 30. prosinca 2017.g. povodom Božićnih i Novogodišnjih blagdana,</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nabava novih partitura za potrebe orkestra,</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nabava glazbenih instrumenata, repariranje postojećih instrumenata i nabava ostalih materijala potrebnih za rad sekcije (žice, trzalice, metronomi, notni stalci, notna i ostala glazbena literatura, koferi i futrole za glazbala).</w:t>
      </w:r>
    </w:p>
    <w:p w:rsidR="002943A6" w:rsidRPr="002943A6" w:rsidRDefault="002943A6" w:rsidP="002943A6">
      <w:p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1.2.2.) Folklorno društvo "Otočac"</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uvježbavanje običaja i napjeva s područja Gacke i Like na probama koje se održavaju dva puta tjedno,</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postavljanje izvornih koreografija ( žetva, svadba, čijanje) i obnavljanje postojećih koreografija, </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održavanje samostalnih nastupa u okviru manifestacija koje organizira Učilište,</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koncert povodom obljetnice Folklornog društva „Otočac“ u studenom,</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održavanje radionica tradicijskih znanja i vještina,</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sudjelovanje na 18. smotri folklora Otočac 2017.</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Jedno gostovanje u okviru međunarodne kulturne suradnje </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gostovanje na smotrama i drugim manifestacijama unutar Hrvatske </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nastupi u povodu obilježavanja važnijih datuma od značaja za Grad Otočac i Ličko-senjsku županiju,</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daljnje intenziviranje rada i održavanje proba s dječjom folklornom skupinom, </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snimanje medijskog materijala za potrebe prezentacije tradicijskih napjeva i običajima, u svrhu promidžbe folklornog društva te tradicijske baštine ovog kraja i</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prikupljanje materijala i terensko istraživanje vezano za tradicijske pjesme, plesove i običaje.</w:t>
      </w:r>
    </w:p>
    <w:p w:rsidR="002943A6" w:rsidRPr="002943A6" w:rsidRDefault="002943A6" w:rsidP="002943A6">
      <w:p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1.2.3.) Amatersko kazalište „ARUPIUM“</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nastavak kontinuiranog rada, priprema predstava, scenografije i kostimografije </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tijekom 2017. godine pripremit će dvije nove predstave, s mogućnošću upriličenja  repriza već izvedenih predstava</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sudjelovanje na Županijskoj smotri i selekciji hrvatskih kazališnih amatera u organizaciji Hrvatskog sabora kulture</w:t>
      </w:r>
    </w:p>
    <w:p w:rsidR="002943A6" w:rsidRPr="002943A6" w:rsidRDefault="002943A6" w:rsidP="002943A6">
      <w:pPr>
        <w:numPr>
          <w:ilvl w:val="0"/>
          <w:numId w:val="6"/>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osim izvođenja u Otočcu, moguće je i gostovanje u drugim gradovima.</w:t>
      </w:r>
    </w:p>
    <w:p w:rsidR="002943A6" w:rsidRPr="002943A6" w:rsidRDefault="002943A6" w:rsidP="002943A6">
      <w:pPr>
        <w:tabs>
          <w:tab w:val="left" w:pos="180"/>
          <w:tab w:val="left" w:pos="360"/>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1.2.4.) Kazališne predstave</w:t>
      </w:r>
    </w:p>
    <w:p w:rsidR="002943A6" w:rsidRPr="002943A6" w:rsidRDefault="002943A6" w:rsidP="002943A6">
      <w:pPr>
        <w:numPr>
          <w:ilvl w:val="0"/>
          <w:numId w:val="6"/>
        </w:num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pripremanje i izvođenje kazališnih predstava u vlastitoj produkciji Učilišta, koje će izvoditi Amatersko kazalište „ Arupium“ </w:t>
      </w:r>
    </w:p>
    <w:p w:rsidR="002943A6" w:rsidRPr="002943A6" w:rsidRDefault="002943A6" w:rsidP="002943A6">
      <w:pPr>
        <w:numPr>
          <w:ilvl w:val="0"/>
          <w:numId w:val="6"/>
        </w:num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osim predstava u vlastitoj produkciji Učilište će upriličiti i tri predstave koje će izvoditi gostujuće  hrvatske kazališne kuće </w:t>
      </w:r>
    </w:p>
    <w:p w:rsidR="002943A6" w:rsidRPr="002943A6" w:rsidRDefault="002943A6" w:rsidP="002943A6">
      <w:pPr>
        <w:tabs>
          <w:tab w:val="left" w:pos="360"/>
          <w:tab w:val="left" w:pos="2694"/>
          <w:tab w:val="left" w:pos="6237"/>
        </w:tabs>
        <w:overflowPunct w:val="0"/>
        <w:autoSpaceDE w:val="0"/>
        <w:autoSpaceDN w:val="0"/>
        <w:adjustRightInd w:val="0"/>
        <w:spacing w:after="0" w:line="240" w:lineRule="auto"/>
        <w:ind w:left="90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Učilište će upriličiti i dvije predstave za odrasle koje će izvoditi gostujuće hrvatske kazališne kuće</w:t>
      </w:r>
    </w:p>
    <w:p w:rsidR="002943A6" w:rsidRPr="002943A6" w:rsidRDefault="002943A6" w:rsidP="002943A6">
      <w:p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 xml:space="preserve">1.2.5.) Kinotečna djelatnost </w:t>
      </w:r>
    </w:p>
    <w:p w:rsidR="002943A6" w:rsidRPr="002943A6" w:rsidRDefault="002943A6" w:rsidP="002943A6">
      <w:pPr>
        <w:numPr>
          <w:ilvl w:val="0"/>
          <w:numId w:val="9"/>
        </w:num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u 2017. god. nastavit će se obavljanje kinotečne djelatnosti, ponovno pokrenute krajem 2015. godine, u skladu sa smjernicama Hrvatskog audiovizualnog centra</w:t>
      </w:r>
    </w:p>
    <w:p w:rsidR="002943A6" w:rsidRPr="002943A6" w:rsidRDefault="002943A6" w:rsidP="002943A6">
      <w:pPr>
        <w:numPr>
          <w:ilvl w:val="0"/>
          <w:numId w:val="8"/>
        </w:num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sz w:val="18"/>
          <w:szCs w:val="18"/>
          <w:lang w:eastAsia="hr-HR"/>
        </w:rPr>
        <w:t>projekcije filmova planirat će se na tjednoj razini - 2 projekcije u jednom tjednu- prema ranije utvrđenom rasporedu projiciranja</w:t>
      </w:r>
    </w:p>
    <w:p w:rsidR="002943A6" w:rsidRPr="002943A6" w:rsidRDefault="002943A6" w:rsidP="002943A6">
      <w:p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1.2.6.) Izdavačko publicistička djelatnost</w:t>
      </w:r>
    </w:p>
    <w:p w:rsidR="002943A6" w:rsidRPr="002943A6" w:rsidRDefault="002943A6" w:rsidP="002943A6">
      <w:pPr>
        <w:numPr>
          <w:ilvl w:val="0"/>
          <w:numId w:val="8"/>
        </w:num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sz w:val="18"/>
          <w:szCs w:val="18"/>
          <w:lang w:eastAsia="hr-HR"/>
        </w:rPr>
        <w:t>tiskanje biltena 18. smotre folklora,</w:t>
      </w:r>
    </w:p>
    <w:p w:rsidR="002943A6" w:rsidRPr="002943A6" w:rsidRDefault="002943A6" w:rsidP="002943A6">
      <w:pPr>
        <w:numPr>
          <w:ilvl w:val="0"/>
          <w:numId w:val="8"/>
        </w:num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sz w:val="18"/>
          <w:szCs w:val="18"/>
          <w:lang w:eastAsia="hr-HR"/>
        </w:rPr>
        <w:t>tiskanje plakata i pozivnica za potrebe različitih događanja,</w:t>
      </w:r>
    </w:p>
    <w:p w:rsidR="002943A6" w:rsidRPr="002943A6" w:rsidRDefault="002943A6" w:rsidP="002943A6">
      <w:pPr>
        <w:numPr>
          <w:ilvl w:val="0"/>
          <w:numId w:val="8"/>
        </w:num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sz w:val="18"/>
          <w:szCs w:val="18"/>
          <w:lang w:eastAsia="hr-HR"/>
        </w:rPr>
        <w:lastRenderedPageBreak/>
        <w:t>tisak kataloga 10. Likovne kolonije „Likom Gacke“</w:t>
      </w:r>
    </w:p>
    <w:p w:rsidR="002943A6" w:rsidRPr="002943A6" w:rsidRDefault="002943A6" w:rsidP="002943A6">
      <w:pPr>
        <w:numPr>
          <w:ilvl w:val="0"/>
          <w:numId w:val="8"/>
        </w:num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sz w:val="18"/>
          <w:szCs w:val="18"/>
          <w:lang w:eastAsia="hr-HR"/>
        </w:rPr>
        <w:t>tisak muzejske publikacije za djecu „KIDS“</w:t>
      </w:r>
    </w:p>
    <w:p w:rsidR="002943A6" w:rsidRPr="002943A6" w:rsidRDefault="002943A6" w:rsidP="002943A6">
      <w:pPr>
        <w:numPr>
          <w:ilvl w:val="0"/>
          <w:numId w:val="8"/>
        </w:num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sz w:val="18"/>
          <w:szCs w:val="18"/>
          <w:lang w:eastAsia="hr-HR"/>
        </w:rPr>
        <w:t>ponovni tisak Kataloga etnografske zbirke Muzeja Gacke</w:t>
      </w:r>
    </w:p>
    <w:p w:rsidR="002943A6" w:rsidRPr="002943A6" w:rsidRDefault="002943A6" w:rsidP="002943A6">
      <w:p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1.2.7.) Posebni programi iz kulture:</w:t>
      </w:r>
    </w:p>
    <w:p w:rsidR="002943A6" w:rsidRPr="002943A6" w:rsidRDefault="002943A6" w:rsidP="002943A6">
      <w:p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b/>
          <w:i/>
          <w:sz w:val="18"/>
          <w:szCs w:val="18"/>
          <w:lang w:eastAsia="hr-HR"/>
        </w:rPr>
        <w:tab/>
        <w:t>a)  18. Smotra folklora Otočac 2017.</w:t>
      </w:r>
    </w:p>
    <w:p w:rsidR="002943A6" w:rsidRPr="002943A6" w:rsidRDefault="002943A6" w:rsidP="002943A6">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Smotra će se održati 23. i 24. lipnja 2017. godine a deveti put u dvodnevnom trajanju, </w:t>
      </w:r>
    </w:p>
    <w:p w:rsidR="002943A6" w:rsidRPr="002943A6" w:rsidRDefault="002943A6" w:rsidP="002943A6">
      <w:pPr>
        <w:numPr>
          <w:ilvl w:val="0"/>
          <w:numId w:val="8"/>
        </w:numPr>
        <w:tabs>
          <w:tab w:val="left" w:pos="360"/>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sz w:val="18"/>
          <w:szCs w:val="18"/>
          <w:lang w:eastAsia="hr-HR"/>
        </w:rPr>
        <w:t xml:space="preserve">prvog dana u večernjim satima održat će se izbor najljepše djevojke u narodnoj </w:t>
      </w:r>
    </w:p>
    <w:p w:rsidR="002943A6" w:rsidRPr="002943A6" w:rsidRDefault="002943A6" w:rsidP="002943A6">
      <w:pPr>
        <w:tabs>
          <w:tab w:val="left" w:pos="426"/>
          <w:tab w:val="left" w:pos="2694"/>
          <w:tab w:val="left" w:pos="6237"/>
        </w:tabs>
        <w:spacing w:after="0" w:line="240" w:lineRule="auto"/>
        <w:ind w:left="720"/>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nošnji s područja Ličko-senjske županije i najorginalnije muške narodne nošnje uz </w:t>
      </w:r>
    </w:p>
    <w:p w:rsidR="002943A6" w:rsidRPr="002943A6" w:rsidRDefault="002943A6" w:rsidP="002943A6">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kulturno - zabavni program,</w:t>
      </w:r>
    </w:p>
    <w:p w:rsidR="002943A6" w:rsidRPr="002943A6" w:rsidRDefault="002943A6" w:rsidP="002943A6">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drugog dana predviđen je nastup svih sudionika smotre s početkom u 16,00 sati, </w:t>
      </w:r>
    </w:p>
    <w:p w:rsidR="002943A6" w:rsidRPr="002943A6" w:rsidRDefault="002943A6" w:rsidP="002943A6">
      <w:pPr>
        <w:numPr>
          <w:ilvl w:val="0"/>
          <w:numId w:val="8"/>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na smotri će  sudjelovati folklorne skupine Ličko-senjske županije i folklorne </w:t>
      </w:r>
    </w:p>
    <w:p w:rsidR="002943A6" w:rsidRPr="002943A6" w:rsidRDefault="002943A6" w:rsidP="002943A6">
      <w:pPr>
        <w:tabs>
          <w:tab w:val="left" w:pos="426"/>
          <w:tab w:val="left" w:pos="2694"/>
          <w:tab w:val="left" w:pos="6237"/>
        </w:tabs>
        <w:spacing w:after="0" w:line="240" w:lineRule="auto"/>
        <w:ind w:left="540"/>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skupine izabrane na smotrama u ostalim krajevima Republike Hrvatske.</w:t>
      </w:r>
    </w:p>
    <w:p w:rsidR="002943A6" w:rsidRPr="002943A6" w:rsidRDefault="002943A6" w:rsidP="002943A6">
      <w:pPr>
        <w:numPr>
          <w:ilvl w:val="12"/>
          <w:numId w:val="0"/>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i/>
          <w:sz w:val="18"/>
          <w:szCs w:val="18"/>
          <w:lang w:eastAsia="hr-HR"/>
        </w:rPr>
        <w:t xml:space="preserve">b) Susret samičara </w:t>
      </w:r>
    </w:p>
    <w:p w:rsidR="002943A6" w:rsidRPr="002943A6" w:rsidRDefault="002943A6" w:rsidP="002943A6">
      <w:pPr>
        <w:numPr>
          <w:ilvl w:val="0"/>
          <w:numId w:val="10"/>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Susret svirača tambure samice ili dangubice organizirat će se u mjesecu lipnju u okviru Smotre folklora</w:t>
      </w:r>
    </w:p>
    <w:p w:rsidR="002943A6" w:rsidRPr="002943A6" w:rsidRDefault="002943A6" w:rsidP="002943A6">
      <w:pPr>
        <w:numPr>
          <w:ilvl w:val="0"/>
          <w:numId w:val="10"/>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susret će za početak okupiti polaznike radionice i druge svirače s ovog područja, s tendencijom prerastanja u tradicionalnu manifestaciju, tj. smotru samičara.</w:t>
      </w:r>
    </w:p>
    <w:p w:rsidR="002943A6" w:rsidRPr="002943A6" w:rsidRDefault="002943A6" w:rsidP="002943A6">
      <w:pPr>
        <w:numPr>
          <w:ilvl w:val="12"/>
          <w:numId w:val="0"/>
        </w:numPr>
        <w:tabs>
          <w:tab w:val="left" w:pos="426"/>
          <w:tab w:val="left" w:pos="2694"/>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i/>
          <w:sz w:val="18"/>
          <w:szCs w:val="18"/>
          <w:lang w:eastAsia="hr-HR"/>
        </w:rPr>
        <w:t>c) Dječji maskirani balovi</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maskirani balovi će se organizirati tijekom siječnja i veljače u razdoblju od Sv. Fabijana do Pepelnice, svake nedjelje od 16,00 do 19,00 sati, ukupno tri maskirana bala</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najbolje maske će biti nagrađene a tijekom balova organizirat će se i nagradne  igre koje će biti  popraćene nastupima Dječje dramske skupine i Dječjeg pjevačkog zbora. </w:t>
      </w:r>
    </w:p>
    <w:p w:rsidR="002943A6" w:rsidRPr="002943A6" w:rsidRDefault="002943A6" w:rsidP="002943A6">
      <w:pPr>
        <w:tabs>
          <w:tab w:val="left" w:pos="426"/>
          <w:tab w:val="left" w:pos="2694"/>
          <w:tab w:val="left" w:pos="6237"/>
        </w:tabs>
        <w:spacing w:after="0" w:line="240" w:lineRule="auto"/>
        <w:ind w:left="900"/>
        <w:jc w:val="both"/>
        <w:rPr>
          <w:rFonts w:ascii="Times New Roman" w:eastAsia="Times New Roman" w:hAnsi="Times New Roman" w:cs="Times New Roman"/>
          <w:sz w:val="18"/>
          <w:szCs w:val="18"/>
          <w:lang w:eastAsia="hr-HR"/>
        </w:rPr>
      </w:pPr>
    </w:p>
    <w:p w:rsidR="002943A6" w:rsidRPr="002943A6" w:rsidRDefault="002943A6" w:rsidP="002943A6">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i/>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b/>
          <w:i/>
          <w:sz w:val="18"/>
          <w:szCs w:val="18"/>
          <w:lang w:eastAsia="hr-HR"/>
        </w:rPr>
        <w:t>d) Dječje likovne radionice</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Organizirat će se tri likovne radionice koje će okupljati djecu predškolskog i osnovnoškolskog uzrasta i to uskrsna likovna radionica u mjesecu travnju ljetna radionica u mjesecu srpnju te prigodna zimska radionica u mjesecu prosincu. </w:t>
      </w:r>
    </w:p>
    <w:p w:rsidR="002943A6" w:rsidRPr="002943A6" w:rsidRDefault="002943A6" w:rsidP="002943A6">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b/>
          <w:i/>
          <w:sz w:val="18"/>
          <w:szCs w:val="18"/>
          <w:lang w:eastAsia="hr-HR"/>
        </w:rPr>
        <w:t>e) Obilježavanje 55. Godišnjice osnutka Gackog pučkog otvorenog učilišta</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sz w:val="18"/>
          <w:szCs w:val="18"/>
          <w:lang w:eastAsia="hr-HR"/>
        </w:rPr>
        <w:t xml:space="preserve">predstavljanje svih djelatnosti učilišta kroz kulturno-umjetničke, edukativne i zabavne programe u mjesecu listopadu i studenome </w:t>
      </w:r>
      <w:r w:rsidRPr="002943A6">
        <w:rPr>
          <w:rFonts w:ascii="Times New Roman" w:eastAsia="Times New Roman" w:hAnsi="Times New Roman" w:cs="Times New Roman"/>
          <w:b/>
          <w:i/>
          <w:sz w:val="18"/>
          <w:szCs w:val="18"/>
          <w:lang w:eastAsia="hr-HR"/>
        </w:rPr>
        <w:t xml:space="preserve">  </w:t>
      </w:r>
    </w:p>
    <w:p w:rsidR="002943A6" w:rsidRPr="002943A6" w:rsidRDefault="002943A6" w:rsidP="002943A6">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b/>
          <w:i/>
          <w:sz w:val="18"/>
          <w:szCs w:val="18"/>
          <w:lang w:eastAsia="hr-HR"/>
        </w:rPr>
        <w:t xml:space="preserve">      f) Seminar pjesama i plesa dinarske folklorne zone</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organizirat će se u veljači kroz tjedne probe i stručno usavršavanje voditelja i članova folklornih društava</w:t>
      </w:r>
    </w:p>
    <w:p w:rsidR="002943A6" w:rsidRPr="002943A6" w:rsidRDefault="002943A6" w:rsidP="002943A6">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i/>
          <w:sz w:val="18"/>
          <w:szCs w:val="18"/>
          <w:lang w:eastAsia="hr-HR"/>
        </w:rPr>
      </w:pPr>
      <w:r w:rsidRPr="002943A6">
        <w:rPr>
          <w:rFonts w:ascii="Times New Roman" w:eastAsia="Times New Roman" w:hAnsi="Times New Roman" w:cs="Times New Roman"/>
          <w:b/>
          <w:i/>
          <w:sz w:val="18"/>
          <w:szCs w:val="18"/>
          <w:lang w:eastAsia="hr-HR"/>
        </w:rPr>
        <w:t xml:space="preserve">      g) Otočki val 2017. </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Otočki val 2017. manifestacija je za djecu i mlade koju organizira Učilište, natjecateljskog je karaktera, a ima za cilj omogućit djeci i mladeži prikazivanje svojih sposobnosti i vještina (pjevanja, plesa, imitiranja, sviranja, glume i sl.), pred domaćom publikom, </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verificiranje prijavnica za audiciju održat će se u mjesecu rujnu pred stručnom komisijom koja će nadalje uputit izvođače kako se najbolje pripremiti i predstaviti na završnoj večeri koja će se održati u studenome 2017. godine </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na završnoj večeri dodijelit će se nagrade stručnog žirija.</w:t>
      </w:r>
    </w:p>
    <w:p w:rsidR="002943A6" w:rsidRPr="002943A6" w:rsidRDefault="002943A6" w:rsidP="002943A6">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b/>
          <w:i/>
          <w:sz w:val="18"/>
          <w:szCs w:val="18"/>
          <w:lang w:eastAsia="hr-HR"/>
        </w:rPr>
        <w:t>h) Sudjelovanje u organizaciji Dječjeg ljeta 2017.</w:t>
      </w:r>
    </w:p>
    <w:p w:rsidR="002943A6" w:rsidRPr="002943A6" w:rsidRDefault="002943A6" w:rsidP="002943A6">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i/>
          <w:sz w:val="18"/>
          <w:szCs w:val="18"/>
          <w:lang w:eastAsia="hr-HR"/>
        </w:rPr>
        <w:t xml:space="preserve">        -    </w:t>
      </w:r>
      <w:r w:rsidRPr="002943A6">
        <w:rPr>
          <w:rFonts w:ascii="Times New Roman" w:eastAsia="Times New Roman" w:hAnsi="Times New Roman" w:cs="Times New Roman"/>
          <w:sz w:val="18"/>
          <w:szCs w:val="18"/>
          <w:lang w:eastAsia="hr-HR"/>
        </w:rPr>
        <w:t xml:space="preserve">dvije dječje predstave i </w:t>
      </w:r>
    </w:p>
    <w:p w:rsidR="002943A6" w:rsidRPr="002943A6" w:rsidRDefault="002943A6" w:rsidP="002943A6">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    dvije radionice za djecu</w:t>
      </w:r>
    </w:p>
    <w:p w:rsidR="002943A6" w:rsidRPr="002943A6" w:rsidRDefault="002943A6" w:rsidP="002943A6">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1.2.8.) Program obrazovanja</w:t>
      </w:r>
    </w:p>
    <w:p w:rsidR="002943A6" w:rsidRPr="002943A6" w:rsidRDefault="002943A6" w:rsidP="002943A6">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i/>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b/>
          <w:i/>
          <w:sz w:val="18"/>
          <w:szCs w:val="18"/>
          <w:lang w:eastAsia="hr-HR"/>
        </w:rPr>
        <w:t>a) Glazbena škola</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U suradnji s Glazbenom školom u Senju educirat će se djeca u sviranju žičanih instrumenata</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U suradnji s Glazbenom školom u Senju educirat će se djeca u sviranju glasovira (I. II., III., IV., V. i VI. razred). </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Osim toga izvodit će se nastava </w:t>
      </w:r>
      <w:r w:rsidRPr="002943A6">
        <w:rPr>
          <w:rFonts w:ascii="Times New Roman" w:eastAsia="Times New Roman" w:hAnsi="Times New Roman" w:cs="Times New Roman"/>
          <w:i/>
          <w:sz w:val="18"/>
          <w:szCs w:val="18"/>
          <w:lang w:eastAsia="hr-HR"/>
        </w:rPr>
        <w:t>solfeggia</w:t>
      </w:r>
      <w:r w:rsidRPr="002943A6">
        <w:rPr>
          <w:rFonts w:ascii="Times New Roman" w:eastAsia="Times New Roman" w:hAnsi="Times New Roman" w:cs="Times New Roman"/>
          <w:sz w:val="18"/>
          <w:szCs w:val="18"/>
          <w:lang w:eastAsia="hr-HR"/>
        </w:rPr>
        <w:t xml:space="preserve">, a ispiti će se polagati na kraju nastavne godine. </w:t>
      </w:r>
    </w:p>
    <w:p w:rsidR="002943A6" w:rsidRPr="002943A6" w:rsidRDefault="002943A6" w:rsidP="002943A6">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i/>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b/>
          <w:i/>
          <w:sz w:val="18"/>
          <w:szCs w:val="18"/>
          <w:lang w:eastAsia="hr-HR"/>
        </w:rPr>
        <w:t xml:space="preserve">b) Tečaj izrade tradicionalnih ručnih radova </w:t>
      </w:r>
    </w:p>
    <w:p w:rsidR="002943A6" w:rsidRPr="002943A6" w:rsidRDefault="002943A6" w:rsidP="002943A6">
      <w:p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      jednotjedni tečaj izrade tradicionalne ličke kape u rujnu</w:t>
      </w:r>
    </w:p>
    <w:p w:rsidR="002943A6" w:rsidRPr="002943A6" w:rsidRDefault="002943A6" w:rsidP="002943A6">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i/>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b/>
          <w:i/>
          <w:sz w:val="18"/>
          <w:szCs w:val="18"/>
          <w:lang w:eastAsia="hr-HR"/>
        </w:rPr>
        <w:t>c)  Tečaj sviranja žičanog glazbala dangubice ili samice</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Tečaj sviranja dangubice izvodit će se u trajanju od dva tjedna krajem kolovoza i početkom  rujna 2017. g. pod vodstvom Darka Kranjčevića, radnim danom u trajanju od 2 sata dnevno,</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tečaj je namijenjen kako početnicima tako i onima s postojećim predznanjem o sviranju ovog instrumenta,</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organiziranje završnog koncerta</w:t>
      </w:r>
    </w:p>
    <w:p w:rsidR="002943A6" w:rsidRPr="002943A6" w:rsidRDefault="002943A6" w:rsidP="002943A6">
      <w:pPr>
        <w:numPr>
          <w:ilvl w:val="12"/>
          <w:numId w:val="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1.2.9.) Ostale aktivnosti</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animiranje školske populacije za sudjelovanje u radionicama,</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organiziranje i nastup Folklornog društva na smotrama koje su od značaja za promidžbu folklornog društva, baštine gackog kraja i općenito hrvatske folklorne baštine,</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organiziranje i predstavljanje knjiga i tiskovina dinamikom izlaženja,</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obilježavanje važnijih datuma</w:t>
      </w:r>
    </w:p>
    <w:p w:rsidR="002943A6" w:rsidRPr="002943A6" w:rsidRDefault="002943A6" w:rsidP="002943A6">
      <w:pPr>
        <w:numPr>
          <w:ilvl w:val="0"/>
          <w:numId w:val="10"/>
        </w:numPr>
        <w:tabs>
          <w:tab w:val="left" w:pos="426"/>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sudjelovanje i suorganiziranje manifestacija i programa drugih subjekata koje se održavaju u Učilištu ili izvan njega,</w:t>
      </w:r>
    </w:p>
    <w:p w:rsidR="002943A6" w:rsidRPr="002943A6" w:rsidRDefault="002943A6" w:rsidP="002943A6">
      <w:pPr>
        <w:numPr>
          <w:ilvl w:val="0"/>
          <w:numId w:val="10"/>
        </w:numPr>
        <w:tabs>
          <w:tab w:val="left" w:pos="426"/>
          <w:tab w:val="left" w:pos="720"/>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redovno održavanje mrežne stanice GPOU Otočac i</w:t>
      </w:r>
    </w:p>
    <w:p w:rsidR="002943A6" w:rsidRPr="002943A6" w:rsidRDefault="002943A6" w:rsidP="002943A6">
      <w:pPr>
        <w:numPr>
          <w:ilvl w:val="0"/>
          <w:numId w:val="10"/>
        </w:numPr>
        <w:tabs>
          <w:tab w:val="left" w:pos="426"/>
          <w:tab w:val="left" w:pos="720"/>
          <w:tab w:val="left" w:pos="2694"/>
          <w:tab w:val="left" w:pos="623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marketing i odnosi s javnošću</w:t>
      </w:r>
    </w:p>
    <w:p w:rsidR="002943A6" w:rsidRPr="002943A6" w:rsidRDefault="002943A6" w:rsidP="002943A6">
      <w:pPr>
        <w:numPr>
          <w:ilvl w:val="12"/>
          <w:numId w:val="0"/>
        </w:numPr>
        <w:tabs>
          <w:tab w:val="left" w:pos="993"/>
          <w:tab w:val="left" w:pos="4820"/>
          <w:tab w:val="left" w:pos="6946"/>
        </w:tabs>
        <w:spacing w:after="0" w:line="240" w:lineRule="auto"/>
        <w:ind w:right="-192"/>
        <w:jc w:val="center"/>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II. Javna ustanova Narodna knjižnica Otočac</w:t>
      </w:r>
    </w:p>
    <w:p w:rsidR="002943A6" w:rsidRPr="002943A6" w:rsidRDefault="002943A6" w:rsidP="002943A6">
      <w:pPr>
        <w:tabs>
          <w:tab w:val="left" w:pos="360"/>
          <w:tab w:val="left" w:pos="3969"/>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i/>
          <w:sz w:val="18"/>
          <w:szCs w:val="18"/>
          <w:lang w:eastAsia="hr-HR"/>
        </w:rPr>
        <w:tab/>
      </w:r>
      <w:r w:rsidRPr="002943A6">
        <w:rPr>
          <w:rFonts w:ascii="Times New Roman" w:eastAsia="Times New Roman" w:hAnsi="Times New Roman" w:cs="Times New Roman"/>
          <w:sz w:val="18"/>
          <w:szCs w:val="18"/>
          <w:lang w:eastAsia="hr-HR"/>
        </w:rPr>
        <w:t xml:space="preserve">„Narodna knjižnica Otočac“ javna je ustanova čija je zadaća zadovoljavanje, kulturnih, obrazovnih i informacijskih potreba građana na području Grada Otočca, promicanje čitanja i drugih kulturnih aktivnosti a u cilju unapređivanja društvenog i kulturnog života Grada.  Kao obavijesno i kulturno središte, ova ustanova mjesto je osobnog obrazovanja pojedinca, mjesto </w:t>
      </w:r>
      <w:r w:rsidRPr="002943A6">
        <w:rPr>
          <w:rFonts w:ascii="Times New Roman" w:eastAsia="Times New Roman" w:hAnsi="Times New Roman" w:cs="Times New Roman"/>
          <w:sz w:val="18"/>
          <w:szCs w:val="18"/>
          <w:lang w:eastAsia="hr-HR"/>
        </w:rPr>
        <w:lastRenderedPageBreak/>
        <w:t xml:space="preserve">razvijanja obavijesnih čitalačkih navika te kreativnosti mašte djece i mladeži i dr. Djelovanje Knjižnice dio je cjeloživotnog obrazovanja te ona podupire i sudjeluje u programima razvijanja pismenosti koji su namijenjeni svim dobnim skupinama i inicira takve programe kad je potrebno. Knjižnica obavlja osnovne funkcije: nabavlja knjižnu i ne-knjižnu građu, stručno je obrađuje, čuva i zaštićuje odgovarajućim metodama, daje na korištenje građu uz odgovarajuću informacijsko - referentnu službu. Uz ove djelatnosti organizira i provodi kulturno - animacijske programe obrazovnih informativnih i zabavnih sadržaja. </w:t>
      </w:r>
    </w:p>
    <w:p w:rsidR="002943A6" w:rsidRPr="002943A6" w:rsidRDefault="002943A6" w:rsidP="002943A6">
      <w:pPr>
        <w:tabs>
          <w:tab w:val="left" w:pos="360"/>
          <w:tab w:val="left" w:pos="3969"/>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r>
    </w:p>
    <w:p w:rsidR="002943A6" w:rsidRPr="002943A6" w:rsidRDefault="002943A6" w:rsidP="002943A6">
      <w:pPr>
        <w:numPr>
          <w:ilvl w:val="12"/>
          <w:numId w:val="0"/>
        </w:numPr>
        <w:tabs>
          <w:tab w:val="left" w:pos="993"/>
          <w:tab w:val="left" w:pos="4820"/>
          <w:tab w:val="left" w:pos="6946"/>
        </w:tabs>
        <w:spacing w:after="0" w:line="240" w:lineRule="auto"/>
        <w:ind w:right="-192"/>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b/>
          <w:i/>
          <w:sz w:val="18"/>
          <w:szCs w:val="18"/>
          <w:lang w:eastAsia="hr-HR"/>
        </w:rPr>
        <w:t xml:space="preserve">PLAN RADA PREMA DJELATNOSTIMA </w:t>
      </w:r>
    </w:p>
    <w:p w:rsidR="002943A6" w:rsidRPr="002943A6" w:rsidRDefault="002943A6" w:rsidP="002943A6">
      <w:pPr>
        <w:numPr>
          <w:ilvl w:val="12"/>
          <w:numId w:val="0"/>
        </w:numPr>
        <w:tabs>
          <w:tab w:val="left" w:pos="993"/>
          <w:tab w:val="left" w:pos="4820"/>
          <w:tab w:val="left" w:pos="6946"/>
        </w:tabs>
        <w:spacing w:after="0" w:line="240" w:lineRule="auto"/>
        <w:ind w:right="-192"/>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 xml:space="preserve">U 2017. god. planira se kupnja oko 1000 svezaka knjižne građe što je i primjereno kako planu nabave i zahtjevima korisnika ove knjižnice tako i redovitim sredstvima koja osigurava Ministarstvo kulture i Grad Otočac. Veličinu i strukturu knjižnog fonda određuju Standardi za narodne knjižnice iz 1999. godine a prema kojima  Narodna knjižnica u Otočcu u odnosu na broj stanovnika treba imati 3 knjige po stanovniku. Knjižnica ima fond koji broji 22 000 svezaka te je dosegnut standard od 2 knjige po stanovniku. Planom nabave predviđa se kupnja 250 primjeraka znanstvene i popularno - znanstvene literature, po 450 primjeraka beletristike, oko 270 primjeraka literature za djecu te oko 30 primjeraka priručne literature. Obnavljanje dječjeg fonda primjercima lektirnih naslova i slikovnicama, prioritetna je stavka u nabavci. I dalje će se težiti obnavljanju i nabavi školske lektire za potrebe učenika područnih osnovnih škola na području Grada Otočca i učenika Srednje škole Otočac. Nabava stručne i znanstvene literature prilagodit će se potrebama studentske populacije i potrebama korisnika raznih stručnih profila. </w:t>
      </w:r>
    </w:p>
    <w:p w:rsidR="002943A6" w:rsidRPr="002943A6" w:rsidRDefault="002943A6" w:rsidP="002943A6">
      <w:pPr>
        <w:numPr>
          <w:ilvl w:val="12"/>
          <w:numId w:val="0"/>
        </w:numPr>
        <w:spacing w:after="120" w:line="240" w:lineRule="auto"/>
        <w:ind w:firstLine="708"/>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Knjižnica će i dalje promovirat elektroničku knjigu kao novi medij te je intencija izgradnja digitalne zbirke kojom bi se uz konvencionalnu tiskanu građu osuvremenio rad knjižnice. Predviđa se nabava audiovizualne građe u sklopu zvučne knjižnice koja je uređena za potrebe slijepih i slabovidnih osoba na području grada Otočca u cilju povećanja kvalitete života tih osoba, te nabava novih primjeraka građe u obliku CD-ROM-a, CD-a i ostalih materijalnih oblika elektroničke građe. Nastavit će se obogaćivanje fonda didaktičkih igračaka te društvenih igara za djecu koje razvijaju memoriju i senzibiliziraju djecu za rad u grupi, planira se kupnja novih fizičkih jedinica dječjeg fonda. </w:t>
      </w:r>
    </w:p>
    <w:p w:rsidR="002943A6" w:rsidRPr="002943A6" w:rsidRDefault="002943A6" w:rsidP="002943A6">
      <w:pPr>
        <w:numPr>
          <w:ilvl w:val="12"/>
          <w:numId w:val="0"/>
        </w:numPr>
        <w:spacing w:after="120" w:line="240" w:lineRule="auto"/>
        <w:ind w:firstLine="708"/>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Obogaćivanje Zavičajne zbirke kao posebne i od ostalog fonda izdvojene građe ovisit će od izdavačke djelatnosti kojom će se producirati novi naslovi autora zavičajnika te ostali radovi vrijedni za kulturno - povijesnu baštinu Otočca i njegove okolice, zbirka neće biti dostupna za korištenje izvan prostora knjižnice. </w:t>
      </w:r>
    </w:p>
    <w:p w:rsidR="002943A6" w:rsidRPr="002943A6" w:rsidRDefault="002943A6" w:rsidP="002943A6">
      <w:pPr>
        <w:numPr>
          <w:ilvl w:val="12"/>
          <w:numId w:val="0"/>
        </w:numPr>
        <w:spacing w:after="120" w:line="240" w:lineRule="auto"/>
        <w:ind w:firstLine="708"/>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Tijekom godine novonabavljena građa kontinuirano će se inventirati primjenom programa „Metelwin“, odnosno unosit će se u bazu podataka i tehnički obradit, provodit će se redovita preventivna zaštita knjižne građe. Radi potrebe buduće digitalizacije i zaštite građe zahtijevat će nabavku dodatne informatičke opreme i kupnju novih računala. </w:t>
      </w:r>
    </w:p>
    <w:p w:rsidR="002943A6" w:rsidRPr="002943A6" w:rsidRDefault="002943A6" w:rsidP="002943A6">
      <w:pPr>
        <w:numPr>
          <w:ilvl w:val="12"/>
          <w:numId w:val="0"/>
        </w:numPr>
        <w:spacing w:after="0" w:line="240" w:lineRule="auto"/>
        <w:ind w:firstLine="708"/>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Svakodnevni rad s korisnicima jedna je od osnovnih djelatnosti knjižnice te će se osobita pozornost usmjeriti pružanju kvalitetnih informacijsko - referentnih usluga i protoku informacija, osigurat će se osobna pomoć korisnicima u pretraživanju i korištenju knjižne građe i ostalih informacijskih izvora. Zadovoljavajući informacijske potrebe, knjižnica će svojim korisnicima omogućavat dostupnost i besplatno korištenje interneta, rad na računalu bit će dostupan za trajanja radnog vremena.</w:t>
      </w:r>
    </w:p>
    <w:p w:rsidR="002943A6" w:rsidRPr="002943A6" w:rsidRDefault="002943A6" w:rsidP="002943A6">
      <w:pPr>
        <w:numPr>
          <w:ilvl w:val="12"/>
          <w:numId w:val="0"/>
        </w:numPr>
        <w:spacing w:after="0" w:line="240" w:lineRule="auto"/>
        <w:ind w:firstLine="708"/>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Za potrebe održavanja likovnih i drugih izložaba, u cilju obogaćivanja kulturne ponude knjižnice predviđa se nabava galerijskih šina.</w:t>
      </w:r>
    </w:p>
    <w:p w:rsidR="002943A6" w:rsidRPr="002943A6" w:rsidRDefault="002943A6" w:rsidP="002943A6">
      <w:pPr>
        <w:numPr>
          <w:ilvl w:val="12"/>
          <w:numId w:val="0"/>
        </w:numPr>
        <w:spacing w:after="0" w:line="240" w:lineRule="auto"/>
        <w:ind w:firstLine="708"/>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Knjižnica je otvorena od 8,00 do 19,00 sati radnim danom i od 8,00 do 12,00 sati subotom. Edukacija korisnika i promidžba knjige realizirat će se kroz:</w:t>
      </w:r>
    </w:p>
    <w:p w:rsidR="002943A6" w:rsidRPr="002943A6" w:rsidRDefault="002943A6" w:rsidP="002943A6">
      <w:pPr>
        <w:numPr>
          <w:ilvl w:val="0"/>
          <w:numId w:val="6"/>
        </w:numPr>
        <w:tabs>
          <w:tab w:val="left" w:pos="360"/>
          <w:tab w:val="left" w:pos="3969"/>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obilježavanje Dana hrvatske knjige (travanj),</w:t>
      </w:r>
    </w:p>
    <w:p w:rsidR="002943A6" w:rsidRPr="002943A6" w:rsidRDefault="002943A6" w:rsidP="002943A6">
      <w:pPr>
        <w:numPr>
          <w:ilvl w:val="0"/>
          <w:numId w:val="6"/>
        </w:numPr>
        <w:tabs>
          <w:tab w:val="left" w:pos="360"/>
          <w:tab w:val="left" w:pos="3969"/>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obilježavanje Mjeseca hrvatske knjige 2017. u mjesecu listopadu i studenom,</w:t>
      </w:r>
    </w:p>
    <w:p w:rsidR="002943A6" w:rsidRPr="002943A6" w:rsidRDefault="002943A6" w:rsidP="002943A6">
      <w:pPr>
        <w:numPr>
          <w:ilvl w:val="0"/>
          <w:numId w:val="6"/>
        </w:numPr>
        <w:tabs>
          <w:tab w:val="left" w:pos="360"/>
          <w:tab w:val="left" w:pos="3969"/>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Noć knjige i </w:t>
      </w:r>
    </w:p>
    <w:p w:rsidR="002943A6" w:rsidRPr="002943A6" w:rsidRDefault="002943A6" w:rsidP="002943A6">
      <w:pPr>
        <w:numPr>
          <w:ilvl w:val="0"/>
          <w:numId w:val="6"/>
        </w:numPr>
        <w:tabs>
          <w:tab w:val="left" w:pos="360"/>
          <w:tab w:val="left" w:pos="3969"/>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obilježavanje prigodnih datuma</w:t>
      </w:r>
    </w:p>
    <w:p w:rsidR="002943A6" w:rsidRPr="002943A6" w:rsidRDefault="002943A6" w:rsidP="002943A6">
      <w:pPr>
        <w:tabs>
          <w:tab w:val="left" w:pos="993"/>
          <w:tab w:val="left" w:pos="3969"/>
          <w:tab w:val="left" w:pos="6946"/>
        </w:tabs>
        <w:spacing w:after="0" w:line="240" w:lineRule="auto"/>
        <w:ind w:right="-192"/>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3.</w:t>
      </w:r>
    </w:p>
    <w:p w:rsidR="002943A6" w:rsidRPr="002943A6" w:rsidRDefault="002943A6" w:rsidP="002943A6">
      <w:pPr>
        <w:tabs>
          <w:tab w:val="left" w:pos="993"/>
          <w:tab w:val="left" w:pos="3969"/>
          <w:tab w:val="left" w:pos="6946"/>
        </w:tabs>
        <w:spacing w:after="0" w:line="240" w:lineRule="auto"/>
        <w:ind w:right="-192"/>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2.</w:t>
      </w:r>
      <w:r w:rsidRPr="002943A6">
        <w:rPr>
          <w:rFonts w:ascii="Times New Roman" w:eastAsia="Times New Roman" w:hAnsi="Times New Roman" w:cs="Times New Roman"/>
          <w:b/>
          <w:i/>
          <w:sz w:val="18"/>
          <w:szCs w:val="18"/>
          <w:lang w:eastAsia="hr-HR"/>
        </w:rPr>
        <w:t xml:space="preserve"> </w:t>
      </w:r>
      <w:r w:rsidRPr="002943A6">
        <w:rPr>
          <w:rFonts w:ascii="Times New Roman" w:eastAsia="Times New Roman" w:hAnsi="Times New Roman" w:cs="Times New Roman"/>
          <w:b/>
          <w:sz w:val="18"/>
          <w:szCs w:val="18"/>
          <w:lang w:eastAsia="hr-HR"/>
        </w:rPr>
        <w:t xml:space="preserve">PROMICANJE KULTURE I RAZVOJ KULTURNOG AMATERIZMA </w:t>
      </w:r>
    </w:p>
    <w:p w:rsidR="002943A6" w:rsidRPr="002943A6" w:rsidRDefault="002943A6" w:rsidP="002943A6">
      <w:pPr>
        <w:tabs>
          <w:tab w:val="left" w:pos="426"/>
          <w:tab w:val="left" w:pos="993"/>
          <w:tab w:val="left" w:pos="5529"/>
        </w:tabs>
        <w:spacing w:after="12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Razmatrajući ponuđene programe i aktivnosti a u cilju daljnjeg razvoja kulturnog amaterizma, društava i udruga, nametnuli su nam se prioriteti koje će Grad sufinancirati i podržavati  te se sredstva raspodjeljuju:</w:t>
      </w:r>
      <w:r w:rsidRPr="002943A6">
        <w:rPr>
          <w:rFonts w:ascii="Times New Roman" w:eastAsia="Times New Roman" w:hAnsi="Times New Roman" w:cs="Times New Roman"/>
          <w:sz w:val="18"/>
          <w:szCs w:val="18"/>
          <w:lang w:eastAsia="hr-HR"/>
        </w:rPr>
        <w:tab/>
        <w:t xml:space="preserve"> </w:t>
      </w:r>
    </w:p>
    <w:p w:rsidR="002943A6" w:rsidRPr="002943A6" w:rsidRDefault="002943A6" w:rsidP="002943A6">
      <w:pPr>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2.1. Kulturno umjetničkoj udruzi „GACKA“ Ličko Lešće</w:t>
      </w:r>
    </w:p>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 xml:space="preserve">       </w:t>
      </w:r>
      <w:r w:rsidRPr="002943A6">
        <w:rPr>
          <w:rFonts w:ascii="Times New Roman" w:eastAsia="Times New Roman" w:hAnsi="Times New Roman" w:cs="Times New Roman"/>
          <w:sz w:val="18"/>
          <w:szCs w:val="18"/>
          <w:lang w:eastAsia="hr-HR"/>
        </w:rPr>
        <w:t xml:space="preserve">Sredstva se osiguravaju za: </w:t>
      </w:r>
    </w:p>
    <w:p w:rsidR="002943A6" w:rsidRPr="002943A6" w:rsidRDefault="002943A6" w:rsidP="002943A6">
      <w:pPr>
        <w:numPr>
          <w:ilvl w:val="0"/>
          <w:numId w:val="6"/>
        </w:num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sudjelovanje na županijskim, državnim i međunarodnim smotrama,</w:t>
      </w:r>
    </w:p>
    <w:p w:rsidR="002943A6" w:rsidRPr="002943A6" w:rsidRDefault="002943A6" w:rsidP="002943A6">
      <w:pPr>
        <w:numPr>
          <w:ilvl w:val="0"/>
          <w:numId w:val="6"/>
        </w:num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rad s mladima </w:t>
      </w:r>
    </w:p>
    <w:p w:rsidR="002943A6" w:rsidRPr="002943A6" w:rsidRDefault="002943A6" w:rsidP="002943A6">
      <w:pPr>
        <w:numPr>
          <w:ilvl w:val="0"/>
          <w:numId w:val="6"/>
        </w:num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daljnje školovanje mladih tamburaša i pjevačke sekcije,</w:t>
      </w:r>
    </w:p>
    <w:p w:rsidR="002943A6" w:rsidRPr="002943A6" w:rsidRDefault="002943A6" w:rsidP="002943A6">
      <w:pPr>
        <w:numPr>
          <w:ilvl w:val="0"/>
          <w:numId w:val="6"/>
        </w:num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održavanje instrumenata i nošnji.</w:t>
      </w:r>
    </w:p>
    <w:p w:rsidR="002943A6" w:rsidRPr="002943A6" w:rsidRDefault="002943A6" w:rsidP="002943A6">
      <w:pPr>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2.2. Kulturno umjetničkom društvu ”LIPA”- Sinac </w:t>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p>
    <w:p w:rsidR="002943A6" w:rsidRPr="002943A6" w:rsidRDefault="002943A6" w:rsidP="002943A6">
      <w:pPr>
        <w:tabs>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Sredstva se osiguravaju za:</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w:t>
      </w:r>
    </w:p>
    <w:p w:rsidR="002943A6" w:rsidRPr="002943A6" w:rsidRDefault="002943A6" w:rsidP="002943A6">
      <w:pPr>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očuvanje i promoviranje zavičaja, mjesta Sinac, te Grada Otočca kao kulturne jezgre Gacke doline kroz redovan rad udruge</w:t>
      </w:r>
    </w:p>
    <w:p w:rsidR="002943A6" w:rsidRPr="002943A6" w:rsidRDefault="002943A6" w:rsidP="002943A6">
      <w:pPr>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promicanje kulturno - umjetničkog amaterizma,</w:t>
      </w:r>
    </w:p>
    <w:p w:rsidR="002943A6" w:rsidRPr="002943A6" w:rsidRDefault="002943A6" w:rsidP="002943A6">
      <w:pPr>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unapređivanje njegovanje i proučavanje povijesnih i socio - kulturnih tradicija, narječja i Folklora</w:t>
      </w:r>
    </w:p>
    <w:p w:rsidR="002943A6" w:rsidRPr="002943A6" w:rsidRDefault="002943A6" w:rsidP="002943A6">
      <w:pPr>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sustavnu zaštitu  i očuvanje kulturnih dobara </w:t>
      </w:r>
    </w:p>
    <w:p w:rsidR="002943A6" w:rsidRPr="002943A6" w:rsidRDefault="002943A6" w:rsidP="002943A6">
      <w:pPr>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sz w:val="18"/>
          <w:szCs w:val="18"/>
          <w:lang w:eastAsia="hr-HR"/>
        </w:rPr>
        <w:t xml:space="preserve">isticanje Grada Otočca kao regionalne kulturne središnjice </w:t>
      </w:r>
    </w:p>
    <w:p w:rsidR="002943A6" w:rsidRPr="002943A6" w:rsidRDefault="002943A6" w:rsidP="002943A6">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2.3. Puhačkom orkestru Dobrovoljnog vatrogasnog društva Otočac</w:t>
      </w:r>
      <w:r w:rsidRPr="002943A6">
        <w:rPr>
          <w:rFonts w:ascii="Times New Roman" w:eastAsia="Times New Roman" w:hAnsi="Times New Roman" w:cs="Times New Roman"/>
          <w:b/>
          <w:sz w:val="18"/>
          <w:szCs w:val="18"/>
          <w:lang w:eastAsia="hr-HR"/>
        </w:rPr>
        <w:tab/>
        <w:t xml:space="preserve"> </w:t>
      </w:r>
      <w:r w:rsidRPr="002943A6">
        <w:rPr>
          <w:rFonts w:ascii="Times New Roman" w:eastAsia="Times New Roman" w:hAnsi="Times New Roman" w:cs="Times New Roman"/>
          <w:b/>
          <w:sz w:val="18"/>
          <w:szCs w:val="18"/>
          <w:lang w:eastAsia="hr-HR"/>
        </w:rPr>
        <w:tab/>
      </w:r>
    </w:p>
    <w:p w:rsidR="002943A6" w:rsidRPr="002943A6" w:rsidRDefault="002943A6" w:rsidP="002943A6">
      <w:pPr>
        <w:numPr>
          <w:ilvl w:val="12"/>
          <w:numId w:val="0"/>
        </w:numPr>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Puhački orkestar Dobrovoljnog vatrogasnog društva djeluje kao posebni odjeljak DVD-a Otočac. Programom rada za 2017. godinu planira se nastaviti rad s mladima u puhačkom orkestru, okupljanje mladih i zajednička druženja. Puhački orkestar broji 112 članova. Sredstva se osiguravaju za:</w:t>
      </w:r>
    </w:p>
    <w:p w:rsidR="002943A6" w:rsidRPr="002943A6" w:rsidRDefault="002943A6" w:rsidP="002943A6">
      <w:pPr>
        <w:numPr>
          <w:ilvl w:val="0"/>
          <w:numId w:val="6"/>
        </w:numPr>
        <w:tabs>
          <w:tab w:val="left" w:pos="28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redovito održavanje proba puhačkog orkestra, </w:t>
      </w:r>
    </w:p>
    <w:p w:rsidR="002943A6" w:rsidRPr="002943A6" w:rsidRDefault="002943A6" w:rsidP="002943A6">
      <w:pPr>
        <w:numPr>
          <w:ilvl w:val="0"/>
          <w:numId w:val="6"/>
        </w:numPr>
        <w:tabs>
          <w:tab w:val="left" w:pos="28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svakodnevna obuka mladih za ulazak u puhački orkestar,</w:t>
      </w:r>
    </w:p>
    <w:p w:rsidR="002943A6" w:rsidRPr="002943A6" w:rsidRDefault="002943A6" w:rsidP="002943A6">
      <w:pPr>
        <w:numPr>
          <w:ilvl w:val="0"/>
          <w:numId w:val="6"/>
        </w:numPr>
        <w:tabs>
          <w:tab w:val="left" w:pos="28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nastup na smotri puhačkih orkestara,</w:t>
      </w:r>
    </w:p>
    <w:p w:rsidR="002943A6" w:rsidRPr="002943A6" w:rsidRDefault="002943A6" w:rsidP="002943A6">
      <w:pPr>
        <w:numPr>
          <w:ilvl w:val="0"/>
          <w:numId w:val="6"/>
        </w:numPr>
        <w:tabs>
          <w:tab w:val="left" w:pos="28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nastupe u gradu na prigodnim događanjima,</w:t>
      </w:r>
    </w:p>
    <w:p w:rsidR="002943A6" w:rsidRPr="002943A6" w:rsidRDefault="002943A6" w:rsidP="002943A6">
      <w:pPr>
        <w:numPr>
          <w:ilvl w:val="0"/>
          <w:numId w:val="6"/>
        </w:numPr>
        <w:tabs>
          <w:tab w:val="left" w:pos="28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ljetnu sezonu koncerata, </w:t>
      </w:r>
    </w:p>
    <w:p w:rsidR="002943A6" w:rsidRPr="002943A6" w:rsidRDefault="002943A6" w:rsidP="002943A6">
      <w:pPr>
        <w:numPr>
          <w:ilvl w:val="0"/>
          <w:numId w:val="6"/>
        </w:numPr>
        <w:tabs>
          <w:tab w:val="left" w:pos="28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kamp vatrogasne mladeži,</w:t>
      </w:r>
    </w:p>
    <w:p w:rsidR="002943A6" w:rsidRPr="002943A6" w:rsidRDefault="002943A6" w:rsidP="002943A6">
      <w:pPr>
        <w:numPr>
          <w:ilvl w:val="0"/>
          <w:numId w:val="6"/>
        </w:numPr>
        <w:tabs>
          <w:tab w:val="left" w:pos="28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tradicionalni Božićni koncert i sl. </w:t>
      </w:r>
    </w:p>
    <w:p w:rsidR="002943A6" w:rsidRPr="002943A6" w:rsidRDefault="002943A6" w:rsidP="002943A6">
      <w:pPr>
        <w:numPr>
          <w:ilvl w:val="12"/>
          <w:numId w:val="0"/>
        </w:numPr>
        <w:tabs>
          <w:tab w:val="left" w:pos="567"/>
          <w:tab w:val="left" w:pos="1134"/>
          <w:tab w:val="left" w:pos="7088"/>
        </w:tabs>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2.4. Katedri čakavskog sabora-pokrajine Gacke  </w:t>
      </w:r>
    </w:p>
    <w:p w:rsidR="002943A6" w:rsidRPr="002943A6" w:rsidRDefault="002943A6" w:rsidP="002943A6">
      <w:pPr>
        <w:tabs>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Sredstva se osiguravaju za:</w:t>
      </w:r>
    </w:p>
    <w:p w:rsidR="002943A6" w:rsidRPr="002943A6" w:rsidRDefault="002943A6" w:rsidP="002943A6">
      <w:pPr>
        <w:numPr>
          <w:ilvl w:val="0"/>
          <w:numId w:val="6"/>
        </w:numPr>
        <w:tabs>
          <w:tab w:val="left" w:pos="284"/>
          <w:tab w:val="left" w:pos="3420"/>
          <w:tab w:val="left" w:pos="720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tiskanje monografije Katedra Čakavskog sabora pokrajine Gacke 1997-2017. </w:t>
      </w:r>
    </w:p>
    <w:p w:rsidR="002943A6" w:rsidRPr="002943A6" w:rsidRDefault="002943A6" w:rsidP="002943A6">
      <w:pPr>
        <w:numPr>
          <w:ilvl w:val="0"/>
          <w:numId w:val="6"/>
        </w:numPr>
        <w:tabs>
          <w:tab w:val="left" w:pos="284"/>
          <w:tab w:val="left" w:pos="3420"/>
          <w:tab w:val="left" w:pos="7200"/>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sz w:val="18"/>
          <w:szCs w:val="18"/>
          <w:lang w:eastAsia="hr-HR"/>
        </w:rPr>
        <w:t xml:space="preserve">arheološko sondiranje lokaliteta Šanac- na Špilničkom polju i </w:t>
      </w:r>
    </w:p>
    <w:p w:rsidR="002943A6" w:rsidRPr="002943A6" w:rsidRDefault="002943A6" w:rsidP="002943A6">
      <w:pPr>
        <w:numPr>
          <w:ilvl w:val="0"/>
          <w:numId w:val="6"/>
        </w:numPr>
        <w:tabs>
          <w:tab w:val="left" w:pos="284"/>
          <w:tab w:val="left" w:pos="3420"/>
          <w:tab w:val="left" w:pos="7200"/>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sz w:val="18"/>
          <w:szCs w:val="18"/>
          <w:lang w:eastAsia="hr-HR"/>
        </w:rPr>
        <w:t>tiskanje književnih djela</w:t>
      </w:r>
    </w:p>
    <w:p w:rsidR="002943A6" w:rsidRPr="002943A6" w:rsidRDefault="002943A6" w:rsidP="002943A6">
      <w:pPr>
        <w:numPr>
          <w:ilvl w:val="12"/>
          <w:numId w:val="0"/>
        </w:numPr>
        <w:tabs>
          <w:tab w:val="left" w:pos="567"/>
          <w:tab w:val="left" w:pos="1134"/>
          <w:tab w:val="left" w:pos="7088"/>
        </w:tabs>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2.5. Otočkim graničarima     </w:t>
      </w:r>
      <w:r w:rsidRPr="002943A6">
        <w:rPr>
          <w:rFonts w:ascii="Times New Roman" w:eastAsia="Times New Roman" w:hAnsi="Times New Roman" w:cs="Times New Roman"/>
          <w:b/>
          <w:sz w:val="18"/>
          <w:szCs w:val="18"/>
          <w:lang w:eastAsia="hr-HR"/>
        </w:rPr>
        <w:tab/>
        <w:t xml:space="preserve"> </w:t>
      </w:r>
    </w:p>
    <w:p w:rsidR="002943A6" w:rsidRPr="002943A6" w:rsidRDefault="002943A6" w:rsidP="002943A6">
      <w:pPr>
        <w:tabs>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Sredstva se osiguravaju za:</w:t>
      </w:r>
    </w:p>
    <w:p w:rsidR="002943A6" w:rsidRPr="002943A6" w:rsidRDefault="002943A6" w:rsidP="002943A6">
      <w:pPr>
        <w:numPr>
          <w:ilvl w:val="0"/>
          <w:numId w:val="6"/>
        </w:numPr>
        <w:tabs>
          <w:tab w:val="left" w:pos="567"/>
          <w:tab w:val="left" w:pos="720"/>
          <w:tab w:val="left" w:pos="50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osposobljavanje za rukovanje eksplozivnim tvarima</w:t>
      </w:r>
    </w:p>
    <w:p w:rsidR="002943A6" w:rsidRPr="002943A6" w:rsidRDefault="002943A6" w:rsidP="002943A6">
      <w:pPr>
        <w:numPr>
          <w:ilvl w:val="0"/>
          <w:numId w:val="6"/>
        </w:numPr>
        <w:tabs>
          <w:tab w:val="left" w:pos="567"/>
          <w:tab w:val="left" w:pos="720"/>
          <w:tab w:val="left" w:pos="50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sudjelovanje na manifestacijama u organizaciji Grada Otočca</w:t>
      </w:r>
    </w:p>
    <w:p w:rsidR="002943A6" w:rsidRPr="002943A6" w:rsidRDefault="002943A6" w:rsidP="002943A6">
      <w:pPr>
        <w:numPr>
          <w:ilvl w:val="0"/>
          <w:numId w:val="6"/>
        </w:numPr>
        <w:tabs>
          <w:tab w:val="left" w:pos="567"/>
          <w:tab w:val="left" w:pos="720"/>
          <w:tab w:val="left" w:pos="50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šivanje i nabava novih odora i </w:t>
      </w:r>
    </w:p>
    <w:p w:rsidR="002943A6" w:rsidRPr="002943A6" w:rsidRDefault="002943A6" w:rsidP="002943A6">
      <w:pPr>
        <w:numPr>
          <w:ilvl w:val="0"/>
          <w:numId w:val="6"/>
        </w:numPr>
        <w:tabs>
          <w:tab w:val="left" w:pos="567"/>
          <w:tab w:val="left" w:pos="720"/>
          <w:tab w:val="left" w:pos="50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nabava puščanog baruta za izvođenje glasnog pucnja</w:t>
      </w:r>
    </w:p>
    <w:p w:rsidR="002943A6" w:rsidRPr="002943A6" w:rsidRDefault="002943A6" w:rsidP="002943A6">
      <w:pPr>
        <w:numPr>
          <w:ilvl w:val="12"/>
          <w:numId w:val="0"/>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2.6. Udruzi za promicanje kreativnosti djece i mladih „Antuntun“ </w:t>
      </w:r>
    </w:p>
    <w:p w:rsidR="002943A6" w:rsidRPr="002943A6" w:rsidRDefault="002943A6" w:rsidP="002943A6">
      <w:pPr>
        <w:numPr>
          <w:ilvl w:val="12"/>
          <w:numId w:val="0"/>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sz w:val="18"/>
          <w:szCs w:val="18"/>
          <w:lang w:eastAsia="hr-HR"/>
        </w:rPr>
        <w:t xml:space="preserve">       Sredstva se osiguravaju za:</w:t>
      </w:r>
    </w:p>
    <w:p w:rsidR="002943A6" w:rsidRPr="002943A6" w:rsidRDefault="002943A6" w:rsidP="002943A6">
      <w:pPr>
        <w:numPr>
          <w:ilvl w:val="0"/>
          <w:numId w:val="6"/>
        </w:num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dječje ljeto – natjecateljske igre</w:t>
      </w:r>
    </w:p>
    <w:p w:rsidR="002943A6" w:rsidRPr="002943A6" w:rsidRDefault="002943A6" w:rsidP="002943A6">
      <w:pPr>
        <w:numPr>
          <w:ilvl w:val="0"/>
          <w:numId w:val="6"/>
        </w:num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društvene  radionice,</w:t>
      </w:r>
    </w:p>
    <w:p w:rsidR="002943A6" w:rsidRPr="002943A6" w:rsidRDefault="002943A6" w:rsidP="002943A6">
      <w:pPr>
        <w:numPr>
          <w:ilvl w:val="0"/>
          <w:numId w:val="6"/>
        </w:num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radionice izrade stripa,</w:t>
      </w:r>
    </w:p>
    <w:p w:rsidR="002943A6" w:rsidRPr="002943A6" w:rsidRDefault="002943A6" w:rsidP="002943A6">
      <w:pPr>
        <w:numPr>
          <w:ilvl w:val="0"/>
          <w:numId w:val="6"/>
        </w:num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plesne radionice i </w:t>
      </w:r>
    </w:p>
    <w:p w:rsidR="002943A6" w:rsidRPr="002943A6" w:rsidRDefault="002943A6" w:rsidP="002943A6">
      <w:pPr>
        <w:numPr>
          <w:ilvl w:val="0"/>
          <w:numId w:val="6"/>
        </w:numPr>
        <w:tabs>
          <w:tab w:val="left" w:pos="284"/>
          <w:tab w:val="left" w:pos="993"/>
          <w:tab w:val="left" w:pos="1320"/>
          <w:tab w:val="left" w:pos="5040"/>
          <w:tab w:val="left" w:pos="52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ekološke radionice</w:t>
      </w:r>
    </w:p>
    <w:p w:rsidR="002943A6" w:rsidRPr="002943A6" w:rsidRDefault="002943A6" w:rsidP="002943A6">
      <w:pPr>
        <w:numPr>
          <w:ilvl w:val="1"/>
          <w:numId w:val="7"/>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Studentski Zbor Gacke      </w:t>
      </w:r>
    </w:p>
    <w:p w:rsidR="002943A6" w:rsidRPr="002943A6" w:rsidRDefault="002943A6" w:rsidP="002943A6">
      <w:p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sz w:val="18"/>
          <w:szCs w:val="18"/>
          <w:lang w:eastAsia="hr-HR"/>
        </w:rPr>
        <w:t xml:space="preserve">       Sredstva se osiguravaju za</w:t>
      </w:r>
      <w:r w:rsidRPr="002943A6">
        <w:rPr>
          <w:rFonts w:ascii="Times New Roman" w:eastAsia="Times New Roman" w:hAnsi="Times New Roman" w:cs="Times New Roman"/>
          <w:b/>
          <w:sz w:val="18"/>
          <w:szCs w:val="18"/>
          <w:lang w:eastAsia="hr-HR"/>
        </w:rPr>
        <w:t xml:space="preserve">: </w:t>
      </w:r>
    </w:p>
    <w:p w:rsidR="002943A6" w:rsidRPr="002943A6" w:rsidRDefault="002943A6" w:rsidP="002943A6">
      <w:pPr>
        <w:numPr>
          <w:ilvl w:val="0"/>
          <w:numId w:val="6"/>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predavanje maturantima</w:t>
      </w:r>
    </w:p>
    <w:p w:rsidR="002943A6" w:rsidRPr="002943A6" w:rsidRDefault="002943A6" w:rsidP="002943A6">
      <w:pPr>
        <w:numPr>
          <w:ilvl w:val="0"/>
          <w:numId w:val="6"/>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međunarodno istraživanje o Hrvatskoj i Lici</w:t>
      </w:r>
    </w:p>
    <w:p w:rsidR="002943A6" w:rsidRPr="002943A6" w:rsidRDefault="002943A6" w:rsidP="002943A6">
      <w:pPr>
        <w:numPr>
          <w:ilvl w:val="0"/>
          <w:numId w:val="6"/>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kamp za učenje stranih jezika </w:t>
      </w:r>
    </w:p>
    <w:p w:rsidR="002943A6" w:rsidRPr="002943A6" w:rsidRDefault="002943A6" w:rsidP="002943A6">
      <w:pPr>
        <w:numPr>
          <w:ilvl w:val="1"/>
          <w:numId w:val="7"/>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Omladinska udruga Podum ( OU- Podum)</w:t>
      </w:r>
    </w:p>
    <w:p w:rsidR="002943A6" w:rsidRPr="002943A6" w:rsidRDefault="002943A6" w:rsidP="002943A6">
      <w:pPr>
        <w:tabs>
          <w:tab w:val="left" w:pos="567"/>
          <w:tab w:val="left" w:pos="993"/>
          <w:tab w:val="left" w:pos="1320"/>
          <w:tab w:val="left" w:pos="5040"/>
          <w:tab w:val="left" w:pos="5220"/>
        </w:tabs>
        <w:spacing w:after="0" w:line="240" w:lineRule="auto"/>
        <w:ind w:left="360"/>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Sredstva se osiguravaju za: </w:t>
      </w:r>
    </w:p>
    <w:p w:rsidR="002943A6" w:rsidRPr="002943A6" w:rsidRDefault="002943A6" w:rsidP="002943A6">
      <w:pPr>
        <w:numPr>
          <w:ilvl w:val="0"/>
          <w:numId w:val="11"/>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ERASMUS + drugi susret Baro projekt</w:t>
      </w:r>
    </w:p>
    <w:p w:rsidR="002943A6" w:rsidRPr="002943A6" w:rsidRDefault="002943A6" w:rsidP="002943A6">
      <w:pPr>
        <w:numPr>
          <w:ilvl w:val="0"/>
          <w:numId w:val="11"/>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Volonterski kamp</w:t>
      </w:r>
    </w:p>
    <w:p w:rsidR="002943A6" w:rsidRPr="002943A6" w:rsidRDefault="002943A6" w:rsidP="002943A6">
      <w:pPr>
        <w:numPr>
          <w:ilvl w:val="0"/>
          <w:numId w:val="11"/>
        </w:numPr>
        <w:tabs>
          <w:tab w:val="left" w:pos="567"/>
          <w:tab w:val="left" w:pos="993"/>
          <w:tab w:val="left" w:pos="1320"/>
          <w:tab w:val="left" w:pos="5040"/>
          <w:tab w:val="left" w:pos="52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Razmjena mladih u Francuskoj, Njemačkoj i Hrvatskoj</w:t>
      </w:r>
    </w:p>
    <w:p w:rsidR="002943A6" w:rsidRPr="002943A6" w:rsidRDefault="002943A6" w:rsidP="002943A6">
      <w:pPr>
        <w:numPr>
          <w:ilvl w:val="1"/>
          <w:numId w:val="7"/>
        </w:numPr>
        <w:tabs>
          <w:tab w:val="left" w:pos="567"/>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Kulturno umjetničko društvo „Dangubice“</w:t>
      </w:r>
    </w:p>
    <w:p w:rsidR="002943A6" w:rsidRPr="002943A6" w:rsidRDefault="002943A6" w:rsidP="002943A6">
      <w:pPr>
        <w:tabs>
          <w:tab w:val="left" w:pos="567"/>
        </w:tabs>
        <w:spacing w:after="0" w:line="240" w:lineRule="auto"/>
        <w:ind w:left="360"/>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Sredstva se osiguravaju za: </w:t>
      </w:r>
    </w:p>
    <w:p w:rsidR="002943A6" w:rsidRPr="002943A6" w:rsidRDefault="002943A6" w:rsidP="002943A6">
      <w:pPr>
        <w:numPr>
          <w:ilvl w:val="0"/>
          <w:numId w:val="11"/>
        </w:numPr>
        <w:tabs>
          <w:tab w:val="left" w:pos="567"/>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IV folklorni susreti –Karmenica</w:t>
      </w:r>
    </w:p>
    <w:p w:rsidR="002943A6" w:rsidRPr="002943A6" w:rsidRDefault="002943A6" w:rsidP="002943A6">
      <w:pPr>
        <w:numPr>
          <w:ilvl w:val="0"/>
          <w:numId w:val="11"/>
        </w:numPr>
        <w:tabs>
          <w:tab w:val="left" w:pos="567"/>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Kupovina tamburaškog basa</w:t>
      </w:r>
    </w:p>
    <w:p w:rsidR="002943A6" w:rsidRPr="002943A6" w:rsidRDefault="002943A6" w:rsidP="002943A6">
      <w:pPr>
        <w:numPr>
          <w:ilvl w:val="0"/>
          <w:numId w:val="11"/>
        </w:numPr>
        <w:tabs>
          <w:tab w:val="left" w:pos="567"/>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Kupovina muških crnih hlača</w:t>
      </w:r>
    </w:p>
    <w:p w:rsidR="002943A6" w:rsidRPr="002943A6" w:rsidRDefault="002943A6" w:rsidP="002943A6">
      <w:pPr>
        <w:numPr>
          <w:ilvl w:val="0"/>
          <w:numId w:val="11"/>
        </w:numPr>
        <w:tabs>
          <w:tab w:val="left" w:pos="567"/>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Božićni koncert u Kuterevu</w:t>
      </w:r>
    </w:p>
    <w:p w:rsidR="002943A6" w:rsidRPr="002943A6" w:rsidRDefault="002943A6" w:rsidP="002943A6">
      <w:pPr>
        <w:numPr>
          <w:ilvl w:val="0"/>
          <w:numId w:val="11"/>
        </w:numPr>
        <w:tabs>
          <w:tab w:val="left" w:pos="567"/>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Snimanje CD-a „ Kuterevo selo ispod gore“</w:t>
      </w:r>
    </w:p>
    <w:p w:rsidR="002943A6" w:rsidRPr="002943A6" w:rsidRDefault="002943A6" w:rsidP="002943A6">
      <w:pPr>
        <w:numPr>
          <w:ilvl w:val="1"/>
          <w:numId w:val="7"/>
        </w:numPr>
        <w:tabs>
          <w:tab w:val="left" w:pos="567"/>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Udruga hodočasnika Gacke doline i Brinjskog kraja Sv. Rok</w:t>
      </w:r>
    </w:p>
    <w:p w:rsidR="002943A6" w:rsidRPr="002943A6" w:rsidRDefault="002943A6" w:rsidP="002943A6">
      <w:pPr>
        <w:tabs>
          <w:tab w:val="left" w:pos="567"/>
        </w:tabs>
        <w:spacing w:after="0" w:line="240" w:lineRule="auto"/>
        <w:ind w:left="360"/>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Sredstva se osiguravaju za :</w:t>
      </w:r>
    </w:p>
    <w:p w:rsidR="002943A6" w:rsidRPr="002943A6" w:rsidRDefault="002943A6" w:rsidP="002943A6">
      <w:pPr>
        <w:numPr>
          <w:ilvl w:val="0"/>
          <w:numId w:val="11"/>
        </w:numPr>
        <w:tabs>
          <w:tab w:val="left" w:pos="567"/>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Opremanje prostora i</w:t>
      </w:r>
    </w:p>
    <w:p w:rsidR="002943A6" w:rsidRPr="002943A6" w:rsidRDefault="002943A6" w:rsidP="002943A6">
      <w:pPr>
        <w:numPr>
          <w:ilvl w:val="0"/>
          <w:numId w:val="11"/>
        </w:numPr>
        <w:tabs>
          <w:tab w:val="left" w:pos="567"/>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Oprema za hodočasnički kamp</w:t>
      </w:r>
    </w:p>
    <w:p w:rsidR="002943A6" w:rsidRPr="002943A6" w:rsidRDefault="002943A6" w:rsidP="002943A6">
      <w:pPr>
        <w:numPr>
          <w:ilvl w:val="12"/>
          <w:numId w:val="0"/>
        </w:numPr>
        <w:tabs>
          <w:tab w:val="left" w:pos="567"/>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4.</w:t>
      </w:r>
    </w:p>
    <w:p w:rsidR="002943A6" w:rsidRPr="002943A6" w:rsidRDefault="002943A6" w:rsidP="002943A6">
      <w:pPr>
        <w:numPr>
          <w:ilvl w:val="12"/>
          <w:numId w:val="0"/>
        </w:numPr>
        <w:tabs>
          <w:tab w:val="left" w:pos="993"/>
          <w:tab w:val="left" w:pos="6804"/>
        </w:tabs>
        <w:spacing w:after="0" w:line="240" w:lineRule="auto"/>
        <w:ind w:right="-334"/>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3. POTICANJE I ORGANIZIRANJE POSEBNIH PROGRAMA U KULTURI </w:t>
      </w:r>
    </w:p>
    <w:p w:rsidR="002943A6" w:rsidRPr="002943A6" w:rsidRDefault="002943A6" w:rsidP="002943A6">
      <w:pPr>
        <w:numPr>
          <w:ilvl w:val="12"/>
          <w:numId w:val="0"/>
        </w:numPr>
        <w:tabs>
          <w:tab w:val="left" w:pos="426"/>
          <w:tab w:val="left" w:pos="5040"/>
          <w:tab w:val="left" w:pos="5245"/>
          <w:tab w:val="left" w:pos="6804"/>
        </w:tabs>
        <w:spacing w:after="0" w:line="240" w:lineRule="auto"/>
        <w:ind w:right="-334"/>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Grad Otočac se posebno brine o očuvanju svoje  kulturne i prirodne baštine tako da podržava rad udruga koje se brinu o prirodnoj i kulturnoj baštini Grada i kroz svoj rad animiraju mlade da se nauče čuvati tradiciju i kulturu svoje sredine. Briga o vrijednostima koje smo naslijedili mora se naučiti od malih nogu jer jedino tako će ostati i za buduće generacije.</w:t>
      </w:r>
    </w:p>
    <w:p w:rsidR="002943A6" w:rsidRPr="002943A6" w:rsidRDefault="002943A6" w:rsidP="002943A6">
      <w:pPr>
        <w:numPr>
          <w:ilvl w:val="12"/>
          <w:numId w:val="0"/>
        </w:numPr>
        <w:tabs>
          <w:tab w:val="left" w:pos="567"/>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5.</w:t>
      </w:r>
    </w:p>
    <w:p w:rsidR="002943A6" w:rsidRPr="002943A6" w:rsidRDefault="002943A6" w:rsidP="002943A6">
      <w:pPr>
        <w:numPr>
          <w:ilvl w:val="12"/>
          <w:numId w:val="0"/>
        </w:num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4. KULTURNE  MANIFESTACIJE  U  ORGANIZACIJI  ILI  POD </w:t>
      </w:r>
    </w:p>
    <w:p w:rsidR="002943A6" w:rsidRPr="002943A6" w:rsidRDefault="002943A6" w:rsidP="002943A6">
      <w:pPr>
        <w:numPr>
          <w:ilvl w:val="12"/>
          <w:numId w:val="0"/>
        </w:num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POKROVITELJSTVOM  GRADA </w:t>
      </w:r>
    </w:p>
    <w:p w:rsidR="002943A6" w:rsidRPr="002943A6" w:rsidRDefault="002943A6" w:rsidP="002943A6">
      <w:pPr>
        <w:numPr>
          <w:ilvl w:val="12"/>
          <w:numId w:val="0"/>
        </w:numPr>
        <w:tabs>
          <w:tab w:val="left" w:pos="426"/>
          <w:tab w:val="left" w:pos="5040"/>
          <w:tab w:val="left" w:pos="6804"/>
        </w:tabs>
        <w:overflowPunct w:val="0"/>
        <w:autoSpaceDE w:val="0"/>
        <w:autoSpaceDN w:val="0"/>
        <w:adjustRightInd w:val="0"/>
        <w:spacing w:after="0" w:line="240" w:lineRule="auto"/>
        <w:ind w:right="-334"/>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Grad Otočac posebno se brine o kulturnim zbivanjima na nivou Grada te u organizaciji s ustanovama i udrugama organizira skupove, predstave i tribine. Svake godine se pod pokroviteljstvom Grada obilježe važniji datumi i blagdani: Nova godina, Dan Grada, Valentinovo, Uskrs, Majčin dan, Dan državnosti, Dječji tjedan, Dan zahvalnosti, Dani kruha Advent u Gackoj, Sv. Nikola i Božić.</w:t>
      </w:r>
    </w:p>
    <w:p w:rsidR="002943A6" w:rsidRPr="002943A6" w:rsidRDefault="002943A6" w:rsidP="002943A6">
      <w:pPr>
        <w:numPr>
          <w:ilvl w:val="12"/>
          <w:numId w:val="0"/>
        </w:numPr>
        <w:tabs>
          <w:tab w:val="left" w:pos="426"/>
          <w:tab w:val="left" w:pos="5040"/>
          <w:tab w:val="left" w:pos="6804"/>
        </w:tabs>
        <w:overflowPunct w:val="0"/>
        <w:autoSpaceDE w:val="0"/>
        <w:autoSpaceDN w:val="0"/>
        <w:adjustRightInd w:val="0"/>
        <w:spacing w:after="0" w:line="240" w:lineRule="auto"/>
        <w:ind w:right="-334"/>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 xml:space="preserve"> Sve ove manifestacije ujedinjuju rad više udruga i subjekata i na taj način pomažu da se uz manja financijska sredstva obogati društveni život Grada. Kod ovih manifestacija Grad se pojavljuje kao suorganizator i sponzor.</w:t>
      </w:r>
      <w:r w:rsidRPr="002943A6">
        <w:rPr>
          <w:rFonts w:ascii="Times New Roman" w:eastAsia="Times New Roman" w:hAnsi="Times New Roman" w:cs="Times New Roman"/>
          <w:sz w:val="18"/>
          <w:szCs w:val="18"/>
          <w:lang w:eastAsia="hr-HR"/>
        </w:rPr>
        <w:tab/>
      </w:r>
    </w:p>
    <w:p w:rsidR="002943A6" w:rsidRPr="002943A6" w:rsidRDefault="002943A6" w:rsidP="002943A6">
      <w:pPr>
        <w:numPr>
          <w:ilvl w:val="12"/>
          <w:numId w:val="0"/>
        </w:numPr>
        <w:tabs>
          <w:tab w:val="left" w:pos="567"/>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6.</w:t>
      </w:r>
    </w:p>
    <w:p w:rsidR="002943A6" w:rsidRPr="002943A6" w:rsidRDefault="002943A6" w:rsidP="002943A6">
      <w:pPr>
        <w:numPr>
          <w:ilvl w:val="12"/>
          <w:numId w:val="0"/>
        </w:numPr>
        <w:tabs>
          <w:tab w:val="left" w:pos="567"/>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5</w:t>
      </w:r>
      <w:r w:rsidRPr="002943A6">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b/>
          <w:sz w:val="18"/>
          <w:szCs w:val="18"/>
          <w:lang w:eastAsia="hr-HR"/>
        </w:rPr>
        <w:t>ZAŠTITA SPOMENIKA KULTURE</w:t>
      </w:r>
    </w:p>
    <w:p w:rsidR="002943A6" w:rsidRPr="002943A6" w:rsidRDefault="002943A6" w:rsidP="002943A6">
      <w:pPr>
        <w:numPr>
          <w:ilvl w:val="12"/>
          <w:numId w:val="0"/>
        </w:numPr>
        <w:tabs>
          <w:tab w:val="left" w:pos="567"/>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Grad Otočac u svojoj strategiji zaštite, očuvanja i održivog gospodarskog korištenja kulturne baštine ima smjernice i mjere kao okvir za konkretne razvojne projekte za održivo korištenje kulturne baštine. Raznolikost područja koja obuhvaća pojam kulturne baštine poput spomenika, dokumenata muzejskih i arhivskih zbirki, etnoloških i zanatskih predmeta, običaja i drugog gotovo je nemjerljiva i ulaganja u održivi razvoj kulturne baštine važan je razvojni resurs ali na načelima održivog razvoja.</w:t>
      </w:r>
    </w:p>
    <w:p w:rsidR="002943A6" w:rsidRPr="002943A6" w:rsidRDefault="002943A6" w:rsidP="002943A6">
      <w:pPr>
        <w:numPr>
          <w:ilvl w:val="12"/>
          <w:numId w:val="0"/>
        </w:numPr>
        <w:tabs>
          <w:tab w:val="left" w:pos="567"/>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7.</w:t>
      </w:r>
    </w:p>
    <w:p w:rsidR="002943A6" w:rsidRPr="002943A6" w:rsidRDefault="002943A6" w:rsidP="002943A6">
      <w:pPr>
        <w:numPr>
          <w:ilvl w:val="12"/>
          <w:numId w:val="0"/>
        </w:numPr>
        <w:tabs>
          <w:tab w:val="left" w:pos="567"/>
          <w:tab w:val="left" w:pos="3420"/>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6. TEKUĆE DONACIJE VJERSKIM ZAJEDNICAMA</w:t>
      </w:r>
    </w:p>
    <w:p w:rsidR="002943A6" w:rsidRPr="002943A6" w:rsidRDefault="002943A6" w:rsidP="002943A6">
      <w:pPr>
        <w:numPr>
          <w:ilvl w:val="12"/>
          <w:numId w:val="0"/>
        </w:numPr>
        <w:tabs>
          <w:tab w:val="left" w:pos="567"/>
          <w:tab w:val="left" w:pos="34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 xml:space="preserve">Na području Grada ima veliki broj sakralnih objekata koji su devastirani, djelomično zbog ratnih razaranja, a djelomično zbog starosti objekata. Grad i ove godine planira izdvojiti sredstva kao pomoć u obnovi i uređenju. </w:t>
      </w:r>
    </w:p>
    <w:p w:rsidR="002943A6" w:rsidRPr="002943A6" w:rsidRDefault="002943A6" w:rsidP="002943A6">
      <w:pPr>
        <w:numPr>
          <w:ilvl w:val="12"/>
          <w:numId w:val="0"/>
        </w:numPr>
        <w:tabs>
          <w:tab w:val="left" w:pos="567"/>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8.</w:t>
      </w:r>
    </w:p>
    <w:p w:rsidR="002943A6" w:rsidRPr="002943A6" w:rsidRDefault="002943A6" w:rsidP="002943A6">
      <w:pPr>
        <w:numPr>
          <w:ilvl w:val="12"/>
          <w:numId w:val="0"/>
        </w:numPr>
        <w:tabs>
          <w:tab w:val="left" w:pos="567"/>
          <w:tab w:val="left" w:pos="3420"/>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7.  STIPENDIRANJE STUDENATA </w:t>
      </w:r>
    </w:p>
    <w:p w:rsidR="002943A6" w:rsidRPr="002943A6" w:rsidRDefault="002943A6" w:rsidP="002943A6">
      <w:pPr>
        <w:numPr>
          <w:ilvl w:val="12"/>
          <w:numId w:val="0"/>
        </w:numPr>
        <w:tabs>
          <w:tab w:val="left" w:pos="567"/>
          <w:tab w:val="left" w:pos="34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sz w:val="18"/>
          <w:szCs w:val="18"/>
          <w:lang w:eastAsia="hr-HR"/>
        </w:rPr>
        <w:t>U akademskoj godini 2008/2009 Grad Otočac je započeo sa stipendiranjem studenata sa prebivalištem u Gradu Otočcu a</w:t>
      </w:r>
      <w:r w:rsidRPr="002943A6">
        <w:rPr>
          <w:rFonts w:ascii="Times New Roman" w:eastAsia="Times New Roman" w:hAnsi="Times New Roman" w:cs="Times New Roman"/>
          <w:b/>
          <w:sz w:val="18"/>
          <w:szCs w:val="18"/>
          <w:lang w:eastAsia="hr-HR"/>
        </w:rPr>
        <w:t xml:space="preserve"> </w:t>
      </w:r>
      <w:r w:rsidRPr="002943A6">
        <w:rPr>
          <w:rFonts w:ascii="Times New Roman" w:eastAsia="Times New Roman" w:hAnsi="Times New Roman" w:cs="Times New Roman"/>
          <w:sz w:val="18"/>
          <w:szCs w:val="18"/>
          <w:lang w:eastAsia="hr-HR"/>
        </w:rPr>
        <w:t xml:space="preserve">na temelju dostavljenih potvrda o daljnjem upisu i nastavku studiranja. U 2016/17 godini dva studenta stipendista je zadržalo pravo na daljnju isplatu. </w:t>
      </w:r>
    </w:p>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9.</w:t>
      </w:r>
    </w:p>
    <w:tbl>
      <w:tblPr>
        <w:tblW w:w="9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5685"/>
        <w:gridCol w:w="8"/>
        <w:gridCol w:w="6"/>
        <w:gridCol w:w="2798"/>
        <w:gridCol w:w="14"/>
      </w:tblGrid>
      <w:tr w:rsidR="002943A6" w:rsidRPr="002943A6" w:rsidTr="00E73918">
        <w:trPr>
          <w:trHeight w:val="562"/>
        </w:trPr>
        <w:tc>
          <w:tcPr>
            <w:tcW w:w="9387" w:type="dxa"/>
            <w:gridSpan w:val="6"/>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b/>
                <w:sz w:val="18"/>
                <w:szCs w:val="18"/>
                <w:lang w:eastAsia="hr-HR"/>
              </w:rPr>
              <w:t xml:space="preserve">PLAN RASPODJELE SREDSTAVA ZA PROGRAME JAVNIH POTREBA U KULTURI GRADA OTOČCA ZA 2017. GODINU </w:t>
            </w:r>
          </w:p>
        </w:tc>
      </w:tr>
      <w:tr w:rsidR="002943A6" w:rsidRPr="002943A6" w:rsidTr="00E73918">
        <w:trPr>
          <w:trHeight w:val="376"/>
        </w:trPr>
        <w:tc>
          <w:tcPr>
            <w:tcW w:w="9387" w:type="dxa"/>
            <w:gridSpan w:val="6"/>
            <w:tcBorders>
              <w:bottom w:val="single" w:sz="4" w:space="0" w:color="000000"/>
            </w:tcBorders>
          </w:tcPr>
          <w:p w:rsidR="002943A6" w:rsidRPr="002943A6" w:rsidRDefault="002943A6" w:rsidP="002943A6">
            <w:p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 xml:space="preserve">1.    PROGRAMSKA DJELATNOST USTANOVA U KULTURI          </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1.1.</w:t>
            </w: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Gacko pučko otvoreno učilište</w:t>
            </w:r>
          </w:p>
        </w:tc>
        <w:tc>
          <w:tcPr>
            <w:tcW w:w="2818" w:type="dxa"/>
            <w:gridSpan w:val="3"/>
            <w:vAlign w:val="center"/>
          </w:tcPr>
          <w:p w:rsidR="002943A6" w:rsidRPr="002943A6" w:rsidRDefault="002943A6" w:rsidP="002943A6">
            <w:pPr>
              <w:numPr>
                <w:ilvl w:val="12"/>
                <w:numId w:val="0"/>
              </w:numPr>
              <w:tabs>
                <w:tab w:val="left" w:pos="426"/>
                <w:tab w:val="left" w:pos="993"/>
                <w:tab w:val="left" w:pos="1865"/>
                <w:tab w:val="left" w:pos="6946"/>
              </w:tabs>
              <w:spacing w:after="0" w:line="240" w:lineRule="auto"/>
              <w:ind w:right="-192"/>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1.403.860,00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b/>
                <w:sz w:val="18"/>
                <w:szCs w:val="18"/>
                <w:highlight w:val="lightGray"/>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1. DJELATNOST</w:t>
            </w:r>
          </w:p>
        </w:tc>
        <w:tc>
          <w:tcPr>
            <w:tcW w:w="2818" w:type="dxa"/>
            <w:gridSpan w:val="3"/>
            <w:vAlign w:val="center"/>
          </w:tcPr>
          <w:p w:rsidR="002943A6" w:rsidRPr="002943A6" w:rsidRDefault="002943A6" w:rsidP="002943A6">
            <w:pPr>
              <w:numPr>
                <w:ilvl w:val="12"/>
                <w:numId w:val="0"/>
              </w:numPr>
              <w:tabs>
                <w:tab w:val="left" w:pos="993"/>
                <w:tab w:val="left" w:pos="1795"/>
                <w:tab w:val="left" w:pos="6946"/>
              </w:tabs>
              <w:spacing w:after="0" w:line="240" w:lineRule="auto"/>
              <w:ind w:right="-192"/>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757.480,00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Plaće i naknade za redovan rad</w:t>
            </w:r>
          </w:p>
        </w:tc>
        <w:tc>
          <w:tcPr>
            <w:tcW w:w="2818" w:type="dxa"/>
            <w:gridSpan w:val="3"/>
          </w:tcPr>
          <w:p w:rsidR="002943A6" w:rsidRPr="002943A6" w:rsidRDefault="002943A6" w:rsidP="002943A6">
            <w:pPr>
              <w:numPr>
                <w:ilvl w:val="12"/>
                <w:numId w:val="0"/>
              </w:numPr>
              <w:tabs>
                <w:tab w:val="left" w:pos="851"/>
                <w:tab w:val="left" w:pos="6237"/>
                <w:tab w:val="left" w:pos="6946"/>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757.480,00</w:t>
            </w:r>
          </w:p>
        </w:tc>
      </w:tr>
      <w:tr w:rsidR="002943A6" w:rsidRPr="002943A6" w:rsidTr="00E73918">
        <w:tc>
          <w:tcPr>
            <w:tcW w:w="876" w:type="dxa"/>
            <w:tcBorders>
              <w:top w:val="single" w:sz="4" w:space="0" w:color="auto"/>
            </w:tcBorders>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Borders>
              <w:top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2. AKTIVNOSTI</w:t>
            </w:r>
          </w:p>
        </w:tc>
        <w:tc>
          <w:tcPr>
            <w:tcW w:w="2818" w:type="dxa"/>
            <w:gridSpan w:val="3"/>
            <w:tcBorders>
              <w:top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396.825,00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widowControl w:val="0"/>
              <w:numPr>
                <w:ilvl w:val="12"/>
                <w:numId w:val="0"/>
              </w:numPr>
              <w:tabs>
                <w:tab w:val="left" w:pos="6946"/>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Muzejsko galerijska djelatnost</w:t>
            </w:r>
          </w:p>
        </w:tc>
        <w:tc>
          <w:tcPr>
            <w:tcW w:w="2818" w:type="dxa"/>
            <w:gridSpan w:val="3"/>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53.925,00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widowControl w:val="0"/>
              <w:numPr>
                <w:ilvl w:val="12"/>
                <w:numId w:val="0"/>
              </w:numPr>
              <w:tabs>
                <w:tab w:val="left" w:pos="6946"/>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Kulturno-umjetnički amaterizam </w:t>
            </w:r>
          </w:p>
        </w:tc>
        <w:tc>
          <w:tcPr>
            <w:tcW w:w="2818" w:type="dxa"/>
            <w:gridSpan w:val="3"/>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20.000,00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widowControl w:val="0"/>
              <w:numPr>
                <w:ilvl w:val="12"/>
                <w:numId w:val="0"/>
              </w:numPr>
              <w:tabs>
                <w:tab w:val="left" w:pos="6946"/>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Likovna kolonija „Likom Gacke„</w:t>
            </w:r>
          </w:p>
        </w:tc>
        <w:tc>
          <w:tcPr>
            <w:tcW w:w="2818" w:type="dxa"/>
            <w:gridSpan w:val="3"/>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17.000,00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widowControl w:val="0"/>
              <w:numPr>
                <w:ilvl w:val="12"/>
                <w:numId w:val="0"/>
              </w:numPr>
              <w:tabs>
                <w:tab w:val="left" w:pos="6946"/>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Amatersko kazalište „ Arupium“</w:t>
            </w:r>
          </w:p>
        </w:tc>
        <w:tc>
          <w:tcPr>
            <w:tcW w:w="2818" w:type="dxa"/>
            <w:gridSpan w:val="3"/>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25.500,00</w:t>
            </w:r>
          </w:p>
        </w:tc>
      </w:tr>
      <w:tr w:rsidR="002943A6" w:rsidRPr="002943A6" w:rsidTr="00E73918">
        <w:tc>
          <w:tcPr>
            <w:tcW w:w="876" w:type="dxa"/>
            <w:tcBorders>
              <w:top w:val="single" w:sz="4" w:space="0" w:color="auto"/>
            </w:tcBorders>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Borders>
              <w:top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FD „Otočac“</w:t>
            </w:r>
          </w:p>
        </w:tc>
        <w:tc>
          <w:tcPr>
            <w:tcW w:w="2818" w:type="dxa"/>
            <w:gridSpan w:val="3"/>
            <w:tcBorders>
              <w:top w:val="single" w:sz="4" w:space="0" w:color="auto"/>
              <w:bottom w:val="nil"/>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22.900,00</w:t>
            </w:r>
          </w:p>
        </w:tc>
      </w:tr>
      <w:tr w:rsidR="002943A6" w:rsidRPr="002943A6" w:rsidTr="00E73918">
        <w:tc>
          <w:tcPr>
            <w:tcW w:w="876" w:type="dxa"/>
            <w:tcBorders>
              <w:top w:val="single" w:sz="4" w:space="0" w:color="auto"/>
            </w:tcBorders>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Borders>
              <w:top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Glazbena škola</w:t>
            </w:r>
          </w:p>
        </w:tc>
        <w:tc>
          <w:tcPr>
            <w:tcW w:w="2818" w:type="dxa"/>
            <w:gridSpan w:val="3"/>
            <w:tcBorders>
              <w:top w:val="single" w:sz="4" w:space="0" w:color="auto"/>
              <w:bottom w:val="nil"/>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52.000,00</w:t>
            </w:r>
          </w:p>
        </w:tc>
      </w:tr>
      <w:tr w:rsidR="002943A6" w:rsidRPr="002943A6" w:rsidTr="00E73918">
        <w:tc>
          <w:tcPr>
            <w:tcW w:w="876" w:type="dxa"/>
            <w:tcBorders>
              <w:top w:val="single" w:sz="4" w:space="0" w:color="auto"/>
            </w:tcBorders>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Borders>
              <w:top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Smotra folklora Otočac 2017</w:t>
            </w:r>
          </w:p>
        </w:tc>
        <w:tc>
          <w:tcPr>
            <w:tcW w:w="2818" w:type="dxa"/>
            <w:gridSpan w:val="3"/>
            <w:tcBorders>
              <w:top w:val="single" w:sz="4" w:space="0" w:color="auto"/>
              <w:bottom w:val="nil"/>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50.000,00</w:t>
            </w:r>
          </w:p>
        </w:tc>
      </w:tr>
      <w:tr w:rsidR="002943A6" w:rsidRPr="002943A6" w:rsidTr="00E73918">
        <w:tc>
          <w:tcPr>
            <w:tcW w:w="876" w:type="dxa"/>
            <w:tcBorders>
              <w:top w:val="single" w:sz="4" w:space="0" w:color="auto"/>
            </w:tcBorders>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Borders>
              <w:top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Kinotečna djelatnost</w:t>
            </w:r>
          </w:p>
        </w:tc>
        <w:tc>
          <w:tcPr>
            <w:tcW w:w="2818" w:type="dxa"/>
            <w:gridSpan w:val="3"/>
            <w:tcBorders>
              <w:top w:val="single" w:sz="4" w:space="0" w:color="auto"/>
              <w:bottom w:val="nil"/>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7.000,00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Tamburaški orkestar </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12.000,00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Izvođenje predstava gostujućih kazališta </w:t>
            </w:r>
          </w:p>
        </w:tc>
        <w:tc>
          <w:tcPr>
            <w:tcW w:w="2818" w:type="dxa"/>
            <w:gridSpan w:val="3"/>
            <w:tcBorders>
              <w:bottom w:val="single" w:sz="4" w:space="0" w:color="auto"/>
              <w:right w:val="single" w:sz="4" w:space="0" w:color="auto"/>
            </w:tcBorders>
            <w:vAlign w:val="bottom"/>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20.000,00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Otočki val  2017.</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7.000,00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Dječji maskirani balovi i obilježavanje Sv. Nikole  </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14.500,00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Dječje ljeto  2017.</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15.000,00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Obilježavanje 55. godišnjice osnutka GPOU</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30.000,00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Izdavačko publicistička djelatnost (reprint Monografije na starim razglednicama)</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p>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50.000,00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0"/>
                <w:numId w:val="7"/>
              </w:numPr>
              <w:tabs>
                <w:tab w:val="left" w:pos="567"/>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PROGRAMI</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174.555,00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Izrada narodne nošnje</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14.550,00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Nabava žičanih instrumenata  </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11.000,00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Nabava informatičke opreme </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3.450,00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Glazbeno plesna kultura Dinarskog područja – pjesme i plesovi</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p>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7.000,00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Redizajn izložbe „900 godina Grada Otočca“</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8.000,00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Muzejski vodič za djecu – 4 KIDS</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6.000,00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Ciklus izložbi „Lokalni umjetnici u Muzeju“</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3.100,00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Ciklus tematskih izložbi „Baština u nestajanju“</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2.400,00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Radionica izrade predmeta od brzosušeće gline </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1.000,00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Radionica izrade i prezentacija sira škripavca</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6.500,00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Radionica sviranja dangubice  </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7.380,00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Gostovanja FD Otočac GPOU-a Otočac na smotrama folklora u RH</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p>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10.000,00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Tradicijska radionica izrade crvene kape </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5.100,00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Opremanje kinodvorane nadogradnja audio sustava </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37.075,00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Opremanje dvorana klimatizacijskim sustavom </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22.000,00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Sanacija zgrade GPOU-a</w:t>
            </w:r>
          </w:p>
        </w:tc>
        <w:tc>
          <w:tcPr>
            <w:tcW w:w="2818" w:type="dxa"/>
            <w:gridSpan w:val="3"/>
            <w:tcBorders>
              <w:top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30.000,00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4. MATERIJALNI RASHODI</w:t>
            </w:r>
          </w:p>
        </w:tc>
        <w:tc>
          <w:tcPr>
            <w:tcW w:w="2818" w:type="dxa"/>
            <w:gridSpan w:val="3"/>
            <w:tcBorders>
              <w:bottom w:val="single" w:sz="4" w:space="0" w:color="auto"/>
              <w:right w:val="single" w:sz="4" w:space="0" w:color="auto"/>
            </w:tcBorders>
          </w:tcPr>
          <w:p w:rsidR="002943A6" w:rsidRPr="002943A6" w:rsidRDefault="002943A6" w:rsidP="002943A6">
            <w:pPr>
              <w:spacing w:after="0" w:line="240" w:lineRule="auto"/>
              <w:rPr>
                <w:rFonts w:ascii="Times New Roman" w:eastAsia="Times New Roman" w:hAnsi="Times New Roman" w:cs="Times New Roman"/>
                <w:i/>
                <w:sz w:val="18"/>
                <w:szCs w:val="18"/>
                <w:lang w:eastAsia="hr-HR"/>
              </w:rPr>
            </w:pPr>
            <w:r w:rsidRPr="002943A6">
              <w:rPr>
                <w:rFonts w:ascii="Times New Roman" w:eastAsia="Times New Roman" w:hAnsi="Times New Roman" w:cs="Times New Roman"/>
                <w:b/>
                <w:sz w:val="18"/>
                <w:szCs w:val="18"/>
                <w:lang w:eastAsia="hr-HR"/>
              </w:rPr>
              <w:t xml:space="preserve">     75.000,00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Naknade troškova prijevoza zaposlenima</w:t>
            </w:r>
          </w:p>
        </w:tc>
        <w:tc>
          <w:tcPr>
            <w:tcW w:w="2818" w:type="dxa"/>
            <w:gridSpan w:val="3"/>
            <w:tcBorders>
              <w:top w:val="single" w:sz="4" w:space="0" w:color="auto"/>
              <w:bottom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4.500,00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Borders>
              <w:bottom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Naknade članovima predstavničkim i izvršnih tijela</w:t>
            </w:r>
          </w:p>
        </w:tc>
        <w:tc>
          <w:tcPr>
            <w:tcW w:w="2818" w:type="dxa"/>
            <w:gridSpan w:val="3"/>
            <w:tcBorders>
              <w:bottom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15.000,00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Borders>
              <w:bottom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Lož ulje</w:t>
            </w:r>
          </w:p>
        </w:tc>
        <w:tc>
          <w:tcPr>
            <w:tcW w:w="2818" w:type="dxa"/>
            <w:gridSpan w:val="3"/>
            <w:tcBorders>
              <w:bottom w:val="single" w:sz="4" w:space="0" w:color="auto"/>
            </w:tcBorders>
          </w:tcPr>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55.500,00</w:t>
            </w:r>
          </w:p>
        </w:tc>
      </w:tr>
      <w:tr w:rsidR="002943A6" w:rsidRPr="002943A6" w:rsidTr="00E73918">
        <w:trPr>
          <w:trHeight w:val="334"/>
        </w:trPr>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1.2.</w:t>
            </w:r>
          </w:p>
        </w:tc>
        <w:tc>
          <w:tcPr>
            <w:tcW w:w="5699" w:type="dxa"/>
            <w:gridSpan w:val="3"/>
            <w:tcBorders>
              <w:right w:val="single" w:sz="4" w:space="0" w:color="auto"/>
            </w:tcBorders>
          </w:tcPr>
          <w:p w:rsidR="002943A6" w:rsidRPr="002943A6" w:rsidRDefault="002943A6" w:rsidP="002943A6">
            <w:pPr>
              <w:numPr>
                <w:ilvl w:val="12"/>
                <w:numId w:val="0"/>
              </w:numPr>
              <w:tabs>
                <w:tab w:val="left" w:pos="567"/>
                <w:tab w:val="left" w:pos="3420"/>
                <w:tab w:val="left" w:pos="7544"/>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Narodna knjižnica Otočac</w:t>
            </w:r>
          </w:p>
        </w:tc>
        <w:tc>
          <w:tcPr>
            <w:tcW w:w="2812" w:type="dxa"/>
            <w:gridSpan w:val="2"/>
            <w:tcBorders>
              <w:top w:val="nil"/>
              <w:right w:val="single" w:sz="4" w:space="0" w:color="auto"/>
            </w:tcBorders>
          </w:tcPr>
          <w:p w:rsidR="002943A6" w:rsidRPr="002943A6" w:rsidRDefault="002943A6" w:rsidP="002943A6">
            <w:pPr>
              <w:numPr>
                <w:ilvl w:val="12"/>
                <w:numId w:val="0"/>
              </w:numPr>
              <w:tabs>
                <w:tab w:val="left" w:pos="567"/>
                <w:tab w:val="left" w:pos="1789"/>
                <w:tab w:val="left" w:pos="3420"/>
                <w:tab w:val="left" w:pos="7544"/>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489.500,00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b/>
                <w:sz w:val="18"/>
                <w:szCs w:val="18"/>
                <w:lang w:eastAsia="hr-HR"/>
              </w:rPr>
            </w:pPr>
          </w:p>
        </w:tc>
        <w:tc>
          <w:tcPr>
            <w:tcW w:w="5699" w:type="dxa"/>
            <w:gridSpan w:val="3"/>
            <w:tcBorders>
              <w:top w:val="single" w:sz="4" w:space="0" w:color="auto"/>
              <w:bottom w:val="nil"/>
              <w:right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1. Djelatnost</w:t>
            </w:r>
          </w:p>
        </w:tc>
        <w:tc>
          <w:tcPr>
            <w:tcW w:w="2812" w:type="dxa"/>
            <w:gridSpan w:val="2"/>
            <w:tcBorders>
              <w:top w:val="single" w:sz="4" w:space="0" w:color="auto"/>
              <w:bottom w:val="nil"/>
              <w:right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324.500,00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Borders>
              <w:right w:val="single" w:sz="4" w:space="0" w:color="auto"/>
            </w:tcBorders>
          </w:tcPr>
          <w:p w:rsidR="002943A6" w:rsidRPr="002943A6" w:rsidRDefault="002943A6" w:rsidP="002943A6">
            <w:pPr>
              <w:keepNext/>
              <w:widowControl w:val="0"/>
              <w:tabs>
                <w:tab w:val="left" w:pos="6237"/>
              </w:tabs>
              <w:overflowPunct w:val="0"/>
              <w:autoSpaceDE w:val="0"/>
              <w:autoSpaceDN w:val="0"/>
              <w:adjustRightInd w:val="0"/>
              <w:spacing w:after="0" w:line="240" w:lineRule="auto"/>
              <w:textAlignment w:val="baseline"/>
              <w:outlineLvl w:val="2"/>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Plaće i naknade za redovan rad</w:t>
            </w:r>
          </w:p>
        </w:tc>
        <w:tc>
          <w:tcPr>
            <w:tcW w:w="2818" w:type="dxa"/>
            <w:gridSpan w:val="3"/>
            <w:tcBorders>
              <w:left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324.500,00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2. Materijalni rashodi </w:t>
            </w:r>
          </w:p>
        </w:tc>
        <w:tc>
          <w:tcPr>
            <w:tcW w:w="2818" w:type="dxa"/>
            <w:gridSpan w:val="3"/>
            <w:tcBorders>
              <w:top w:val="nil"/>
              <w:bottom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128.500,00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3. Financijski rashodi</w:t>
            </w:r>
          </w:p>
        </w:tc>
        <w:tc>
          <w:tcPr>
            <w:tcW w:w="2818" w:type="dxa"/>
            <w:gridSpan w:val="3"/>
            <w:tcBorders>
              <w:top w:val="nil"/>
              <w:bottom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4.500,00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Borders>
              <w:right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4. Nabava knjiga za knjižnicu</w:t>
            </w:r>
          </w:p>
        </w:tc>
        <w:tc>
          <w:tcPr>
            <w:tcW w:w="2818" w:type="dxa"/>
            <w:gridSpan w:val="3"/>
            <w:tcBorders>
              <w:top w:val="single" w:sz="4" w:space="0" w:color="auto"/>
              <w:left w:val="single" w:sz="4" w:space="0" w:color="auto"/>
              <w:bottom w:val="single" w:sz="4" w:space="0" w:color="auto"/>
            </w:tcBorders>
            <w:vAlign w:val="bottom"/>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30.000,00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Borders>
              <w:right w:val="single" w:sz="4" w:space="0" w:color="auto"/>
            </w:tcBorders>
          </w:tcPr>
          <w:p w:rsidR="002943A6" w:rsidRPr="002943A6" w:rsidRDefault="002943A6" w:rsidP="002943A6">
            <w:p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5.Održavanje opreme za redovnu djelatnost</w:t>
            </w:r>
          </w:p>
        </w:tc>
        <w:tc>
          <w:tcPr>
            <w:tcW w:w="2818" w:type="dxa"/>
            <w:gridSpan w:val="3"/>
            <w:tcBorders>
              <w:top w:val="single" w:sz="4" w:space="0" w:color="auto"/>
              <w:left w:val="single" w:sz="4" w:space="0" w:color="auto"/>
              <w:bottom w:val="single" w:sz="4" w:space="0" w:color="auto"/>
            </w:tcBorders>
            <w:vAlign w:val="bottom"/>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2.000,00</w:t>
            </w:r>
          </w:p>
        </w:tc>
      </w:tr>
      <w:tr w:rsidR="002943A6" w:rsidRPr="002943A6" w:rsidTr="00E73918">
        <w:trPr>
          <w:trHeight w:val="246"/>
        </w:trPr>
        <w:tc>
          <w:tcPr>
            <w:tcW w:w="876" w:type="dxa"/>
            <w:tcBorders>
              <w:bottom w:val="single" w:sz="4" w:space="0" w:color="auto"/>
            </w:tcBorders>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Borders>
              <w:bottom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UKUPNO USTANOVE U KULTURI</w:t>
            </w:r>
          </w:p>
        </w:tc>
        <w:tc>
          <w:tcPr>
            <w:tcW w:w="2818" w:type="dxa"/>
            <w:gridSpan w:val="3"/>
            <w:tcBorders>
              <w:top w:val="single" w:sz="4" w:space="0" w:color="auto"/>
              <w:bottom w:val="single" w:sz="4" w:space="0" w:color="auto"/>
            </w:tcBorders>
          </w:tcPr>
          <w:p w:rsidR="002943A6" w:rsidRPr="002943A6" w:rsidRDefault="002943A6" w:rsidP="002943A6">
            <w:pPr>
              <w:tabs>
                <w:tab w:val="left" w:pos="742"/>
                <w:tab w:val="left" w:pos="1805"/>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1.893.360,00</w:t>
            </w:r>
          </w:p>
        </w:tc>
      </w:tr>
      <w:tr w:rsidR="002943A6" w:rsidRPr="002943A6" w:rsidTr="00E73918">
        <w:trPr>
          <w:trHeight w:val="312"/>
        </w:trPr>
        <w:tc>
          <w:tcPr>
            <w:tcW w:w="9387" w:type="dxa"/>
            <w:gridSpan w:val="6"/>
            <w:tcBorders>
              <w:top w:val="nil"/>
              <w:left w:val="single" w:sz="4" w:space="0" w:color="auto"/>
              <w:bottom w:val="single" w:sz="4" w:space="0" w:color="auto"/>
              <w:right w:val="single" w:sz="4" w:space="0" w:color="auto"/>
            </w:tcBorders>
            <w:vAlign w:val="bottom"/>
          </w:tcPr>
          <w:p w:rsidR="002943A6" w:rsidRPr="002943A6" w:rsidRDefault="002943A6" w:rsidP="002943A6">
            <w:pPr>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2.      PROMICANJE KULTURE I RAZVOJ KULTURNOG AMATERIZMA</w:t>
            </w:r>
          </w:p>
        </w:tc>
      </w:tr>
      <w:tr w:rsidR="002943A6" w:rsidRPr="002943A6" w:rsidTr="00E73918">
        <w:tc>
          <w:tcPr>
            <w:tcW w:w="876" w:type="dxa"/>
            <w:tcBorders>
              <w:top w:val="single" w:sz="4" w:space="0" w:color="auto"/>
            </w:tcBorders>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2.1.</w:t>
            </w:r>
          </w:p>
        </w:tc>
        <w:tc>
          <w:tcPr>
            <w:tcW w:w="5693" w:type="dxa"/>
            <w:gridSpan w:val="2"/>
            <w:tcBorders>
              <w:top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Programska djelatnost udruga i ostalih korisnika </w:t>
            </w:r>
          </w:p>
        </w:tc>
        <w:tc>
          <w:tcPr>
            <w:tcW w:w="2818" w:type="dxa"/>
            <w:gridSpan w:val="3"/>
            <w:tcBorders>
              <w:top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115.000,00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Kulturno umjetničkoj udruzi ”GACKA”- Ličko Lešće  </w:t>
            </w:r>
          </w:p>
        </w:tc>
        <w:tc>
          <w:tcPr>
            <w:tcW w:w="2818" w:type="dxa"/>
            <w:gridSpan w:val="3"/>
          </w:tcPr>
          <w:p w:rsidR="002943A6" w:rsidRPr="002943A6" w:rsidRDefault="002943A6" w:rsidP="002943A6">
            <w:pPr>
              <w:numPr>
                <w:ilvl w:val="12"/>
                <w:numId w:val="0"/>
              </w:numPr>
              <w:tabs>
                <w:tab w:val="left" w:pos="567"/>
                <w:tab w:val="left" w:pos="34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20.000,00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Kulturno umjetničkom društvu ”LIPA”- Sinac </w:t>
            </w:r>
            <w:r w:rsidRPr="002943A6">
              <w:rPr>
                <w:rFonts w:ascii="Times New Roman" w:eastAsia="Times New Roman" w:hAnsi="Times New Roman" w:cs="Times New Roman"/>
                <w:sz w:val="18"/>
                <w:szCs w:val="18"/>
                <w:lang w:eastAsia="hr-HR"/>
              </w:rPr>
              <w:tab/>
            </w:r>
          </w:p>
        </w:tc>
        <w:tc>
          <w:tcPr>
            <w:tcW w:w="2818" w:type="dxa"/>
            <w:gridSpan w:val="3"/>
          </w:tcPr>
          <w:p w:rsidR="002943A6" w:rsidRPr="002943A6" w:rsidRDefault="002943A6" w:rsidP="002943A6">
            <w:pPr>
              <w:numPr>
                <w:ilvl w:val="12"/>
                <w:numId w:val="0"/>
              </w:numPr>
              <w:tabs>
                <w:tab w:val="left" w:pos="567"/>
                <w:tab w:val="left" w:pos="34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20.000,00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Puhački orkestar DVD-a Otočac</w:t>
            </w:r>
            <w:r w:rsidRPr="002943A6">
              <w:rPr>
                <w:rFonts w:ascii="Times New Roman" w:eastAsia="Times New Roman" w:hAnsi="Times New Roman" w:cs="Times New Roman"/>
                <w:sz w:val="18"/>
                <w:szCs w:val="18"/>
                <w:lang w:eastAsia="hr-HR"/>
              </w:rPr>
              <w:tab/>
            </w:r>
          </w:p>
        </w:tc>
        <w:tc>
          <w:tcPr>
            <w:tcW w:w="2818" w:type="dxa"/>
            <w:gridSpan w:val="3"/>
          </w:tcPr>
          <w:p w:rsidR="002943A6" w:rsidRPr="002943A6" w:rsidRDefault="002943A6" w:rsidP="002943A6">
            <w:pPr>
              <w:numPr>
                <w:ilvl w:val="12"/>
                <w:numId w:val="0"/>
              </w:numPr>
              <w:tabs>
                <w:tab w:val="left" w:pos="567"/>
                <w:tab w:val="left" w:pos="34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15.000,00 </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Katedri čakavskog sabora-pokrajine Gacke</w:t>
            </w:r>
            <w:r w:rsidRPr="002943A6">
              <w:rPr>
                <w:rFonts w:ascii="Times New Roman" w:eastAsia="Times New Roman" w:hAnsi="Times New Roman" w:cs="Times New Roman"/>
                <w:sz w:val="18"/>
                <w:szCs w:val="18"/>
                <w:lang w:eastAsia="hr-HR"/>
              </w:rPr>
              <w:tab/>
              <w:t xml:space="preserve">           </w:t>
            </w:r>
          </w:p>
        </w:tc>
        <w:tc>
          <w:tcPr>
            <w:tcW w:w="2818" w:type="dxa"/>
            <w:gridSpan w:val="3"/>
          </w:tcPr>
          <w:p w:rsidR="002943A6" w:rsidRPr="002943A6" w:rsidRDefault="002943A6" w:rsidP="002943A6">
            <w:pPr>
              <w:numPr>
                <w:ilvl w:val="12"/>
                <w:numId w:val="0"/>
              </w:numPr>
              <w:tabs>
                <w:tab w:val="left" w:pos="567"/>
                <w:tab w:val="left" w:pos="34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20.000,00</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Otočkim graničarima</w:t>
            </w:r>
            <w:r w:rsidRPr="002943A6">
              <w:rPr>
                <w:rFonts w:ascii="Times New Roman" w:eastAsia="Times New Roman" w:hAnsi="Times New Roman" w:cs="Times New Roman"/>
                <w:sz w:val="18"/>
                <w:szCs w:val="18"/>
                <w:lang w:eastAsia="hr-HR"/>
              </w:rPr>
              <w:tab/>
              <w:t xml:space="preserve">                 </w:t>
            </w:r>
          </w:p>
        </w:tc>
        <w:tc>
          <w:tcPr>
            <w:tcW w:w="2818" w:type="dxa"/>
            <w:gridSpan w:val="3"/>
          </w:tcPr>
          <w:p w:rsidR="002943A6" w:rsidRPr="002943A6" w:rsidRDefault="002943A6" w:rsidP="002943A6">
            <w:pPr>
              <w:numPr>
                <w:ilvl w:val="12"/>
                <w:numId w:val="0"/>
              </w:numPr>
              <w:tabs>
                <w:tab w:val="left" w:pos="567"/>
                <w:tab w:val="left" w:pos="34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5.000,00 </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Udruga za promicanje kreativnosti djece i mladih „Antuntun“</w:t>
            </w:r>
          </w:p>
        </w:tc>
        <w:tc>
          <w:tcPr>
            <w:tcW w:w="2818" w:type="dxa"/>
            <w:gridSpan w:val="3"/>
            <w:vAlign w:val="bottom"/>
          </w:tcPr>
          <w:p w:rsidR="002943A6" w:rsidRPr="002943A6" w:rsidRDefault="002943A6" w:rsidP="002943A6">
            <w:pPr>
              <w:numPr>
                <w:ilvl w:val="12"/>
                <w:numId w:val="0"/>
              </w:numPr>
              <w:tabs>
                <w:tab w:val="left" w:pos="567"/>
                <w:tab w:val="left" w:pos="34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5.000,00</w:t>
            </w:r>
          </w:p>
        </w:tc>
      </w:tr>
      <w:tr w:rsidR="002943A6" w:rsidRPr="002943A6" w:rsidTr="00E73918">
        <w:tc>
          <w:tcPr>
            <w:tcW w:w="876" w:type="dxa"/>
            <w:tcBorders>
              <w:left w:val="single" w:sz="4" w:space="0" w:color="auto"/>
            </w:tcBorders>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Studentski Zbor Gacke                                                                                  </w:t>
            </w:r>
          </w:p>
        </w:tc>
        <w:tc>
          <w:tcPr>
            <w:tcW w:w="2818" w:type="dxa"/>
            <w:gridSpan w:val="3"/>
            <w:tcBorders>
              <w:bottom w:val="single" w:sz="4" w:space="0" w:color="auto"/>
            </w:tcBorders>
          </w:tcPr>
          <w:p w:rsidR="002943A6" w:rsidRPr="002943A6" w:rsidRDefault="002943A6" w:rsidP="002943A6">
            <w:pPr>
              <w:numPr>
                <w:ilvl w:val="12"/>
                <w:numId w:val="0"/>
              </w:numPr>
              <w:tabs>
                <w:tab w:val="left" w:pos="567"/>
                <w:tab w:val="left" w:pos="34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6.000,00</w:t>
            </w:r>
          </w:p>
        </w:tc>
      </w:tr>
      <w:tr w:rsidR="002943A6" w:rsidRPr="002943A6" w:rsidTr="00E73918">
        <w:tc>
          <w:tcPr>
            <w:tcW w:w="876" w:type="dxa"/>
            <w:tcBorders>
              <w:left w:val="single" w:sz="4" w:space="0" w:color="auto"/>
            </w:tcBorders>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Omladinska udruga Podum  </w:t>
            </w:r>
          </w:p>
        </w:tc>
        <w:tc>
          <w:tcPr>
            <w:tcW w:w="2818" w:type="dxa"/>
            <w:gridSpan w:val="3"/>
            <w:tcBorders>
              <w:bottom w:val="single" w:sz="4" w:space="0" w:color="auto"/>
            </w:tcBorders>
          </w:tcPr>
          <w:p w:rsidR="002943A6" w:rsidRPr="002943A6" w:rsidRDefault="002943A6" w:rsidP="002943A6">
            <w:pPr>
              <w:numPr>
                <w:ilvl w:val="12"/>
                <w:numId w:val="0"/>
              </w:numPr>
              <w:tabs>
                <w:tab w:val="left" w:pos="567"/>
                <w:tab w:val="left" w:pos="34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4.000,00</w:t>
            </w:r>
          </w:p>
        </w:tc>
      </w:tr>
      <w:tr w:rsidR="002943A6" w:rsidRPr="002943A6" w:rsidTr="00E73918">
        <w:tc>
          <w:tcPr>
            <w:tcW w:w="876" w:type="dxa"/>
            <w:tcBorders>
              <w:left w:val="single" w:sz="4" w:space="0" w:color="auto"/>
            </w:tcBorders>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Kulturno umjetničko društvo „Dangubice“</w:t>
            </w:r>
          </w:p>
        </w:tc>
        <w:tc>
          <w:tcPr>
            <w:tcW w:w="2818" w:type="dxa"/>
            <w:gridSpan w:val="3"/>
            <w:tcBorders>
              <w:bottom w:val="single" w:sz="4" w:space="0" w:color="auto"/>
            </w:tcBorders>
          </w:tcPr>
          <w:p w:rsidR="002943A6" w:rsidRPr="002943A6" w:rsidRDefault="002943A6" w:rsidP="002943A6">
            <w:pPr>
              <w:numPr>
                <w:ilvl w:val="12"/>
                <w:numId w:val="0"/>
              </w:numPr>
              <w:tabs>
                <w:tab w:val="left" w:pos="567"/>
                <w:tab w:val="left" w:pos="34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10.000,00</w:t>
            </w:r>
          </w:p>
        </w:tc>
      </w:tr>
      <w:tr w:rsidR="002943A6" w:rsidRPr="002943A6" w:rsidTr="00E73918">
        <w:tc>
          <w:tcPr>
            <w:tcW w:w="876" w:type="dxa"/>
            <w:tcBorders>
              <w:left w:val="single" w:sz="4" w:space="0" w:color="auto"/>
            </w:tcBorders>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tabs>
                <w:tab w:val="left" w:pos="567"/>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Udruga hodočasnika Gacke doline i Brinjskog kraja </w:t>
            </w:r>
          </w:p>
          <w:p w:rsidR="002943A6" w:rsidRPr="002943A6" w:rsidRDefault="002943A6" w:rsidP="002943A6">
            <w:pPr>
              <w:tabs>
                <w:tab w:val="left" w:pos="567"/>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Sv. Rok</w:t>
            </w:r>
          </w:p>
        </w:tc>
        <w:tc>
          <w:tcPr>
            <w:tcW w:w="2818" w:type="dxa"/>
            <w:gridSpan w:val="3"/>
            <w:tcBorders>
              <w:bottom w:val="single" w:sz="4" w:space="0" w:color="auto"/>
            </w:tcBorders>
          </w:tcPr>
          <w:p w:rsidR="002943A6" w:rsidRPr="002943A6" w:rsidRDefault="002943A6" w:rsidP="002943A6">
            <w:pPr>
              <w:numPr>
                <w:ilvl w:val="12"/>
                <w:numId w:val="0"/>
              </w:numPr>
              <w:tabs>
                <w:tab w:val="left" w:pos="567"/>
                <w:tab w:val="left" w:pos="3420"/>
              </w:tabs>
              <w:spacing w:after="0" w:line="240" w:lineRule="auto"/>
              <w:jc w:val="both"/>
              <w:rPr>
                <w:rFonts w:ascii="Times New Roman" w:eastAsia="Times New Roman" w:hAnsi="Times New Roman" w:cs="Times New Roman"/>
                <w:sz w:val="18"/>
                <w:szCs w:val="18"/>
                <w:lang w:eastAsia="hr-HR"/>
              </w:rPr>
            </w:pPr>
          </w:p>
          <w:p w:rsidR="002943A6" w:rsidRPr="002943A6" w:rsidRDefault="002943A6" w:rsidP="002943A6">
            <w:pPr>
              <w:numPr>
                <w:ilvl w:val="12"/>
                <w:numId w:val="0"/>
              </w:numPr>
              <w:tabs>
                <w:tab w:val="left" w:pos="567"/>
                <w:tab w:val="left" w:pos="34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10.000,00</w:t>
            </w:r>
          </w:p>
        </w:tc>
      </w:tr>
      <w:tr w:rsidR="002943A6" w:rsidRPr="002943A6" w:rsidTr="00E73918">
        <w:trPr>
          <w:trHeight w:val="326"/>
        </w:trPr>
        <w:tc>
          <w:tcPr>
            <w:tcW w:w="9387" w:type="dxa"/>
            <w:gridSpan w:val="6"/>
            <w:tcBorders>
              <w:left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bCs/>
                <w:sz w:val="18"/>
                <w:szCs w:val="18"/>
                <w:lang w:eastAsia="hr-HR"/>
              </w:rPr>
              <w:t>3.     POTICANJE</w:t>
            </w:r>
            <w:r w:rsidRPr="002943A6">
              <w:rPr>
                <w:rFonts w:ascii="Times New Roman" w:eastAsia="Times New Roman" w:hAnsi="Times New Roman" w:cs="Times New Roman"/>
                <w:b/>
                <w:sz w:val="18"/>
                <w:szCs w:val="18"/>
                <w:lang w:eastAsia="hr-HR"/>
              </w:rPr>
              <w:t xml:space="preserve"> I ORGANIZIRANJE POSEBNIH PROGRAMA U KULTURI</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Programi vezani za očuvanje tradicionalnih vrijednosti i kulture Gacke doline</w:t>
            </w:r>
          </w:p>
        </w:tc>
        <w:tc>
          <w:tcPr>
            <w:tcW w:w="2818" w:type="dxa"/>
            <w:gridSpan w:val="3"/>
            <w:vAlign w:val="bottom"/>
          </w:tcPr>
          <w:p w:rsidR="002943A6" w:rsidRPr="002943A6" w:rsidRDefault="002943A6" w:rsidP="002943A6">
            <w:pPr>
              <w:numPr>
                <w:ilvl w:val="12"/>
                <w:numId w:val="0"/>
              </w:numPr>
              <w:tabs>
                <w:tab w:val="left" w:pos="567"/>
                <w:tab w:val="left" w:pos="1865"/>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10.000,00</w:t>
            </w:r>
          </w:p>
        </w:tc>
      </w:tr>
      <w:tr w:rsidR="002943A6" w:rsidRPr="002943A6" w:rsidTr="00E73918">
        <w:tc>
          <w:tcPr>
            <w:tcW w:w="9387" w:type="dxa"/>
            <w:gridSpan w:val="6"/>
          </w:tcPr>
          <w:p w:rsidR="002943A6" w:rsidRPr="002943A6" w:rsidRDefault="002943A6" w:rsidP="002943A6">
            <w:pPr>
              <w:tabs>
                <w:tab w:val="left" w:pos="567"/>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4.      KULTURNE MANIFESTACIJE U ORGANIZACIJI ILI POD</w:t>
            </w:r>
          </w:p>
          <w:p w:rsidR="002943A6" w:rsidRPr="002943A6" w:rsidRDefault="002943A6" w:rsidP="002943A6">
            <w:pPr>
              <w:tabs>
                <w:tab w:val="left" w:pos="567"/>
                <w:tab w:val="left" w:pos="3420"/>
              </w:tabs>
              <w:spacing w:after="0" w:line="240" w:lineRule="auto"/>
              <w:ind w:left="480"/>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POKROVITELJSTVOM GRADA</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Borders>
              <w:right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Obilježavanje važnijih datuma i blagdana pod pokroviteljstvom Grada:</w:t>
            </w:r>
          </w:p>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Dan Grada</w:t>
            </w:r>
          </w:p>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Uskrsni blagdani </w:t>
            </w:r>
          </w:p>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Majčin dan </w:t>
            </w:r>
          </w:p>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Dan državnosti</w:t>
            </w:r>
          </w:p>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Dani kruha</w:t>
            </w:r>
          </w:p>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Sv. Nikola </w:t>
            </w:r>
          </w:p>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Advent u Otočcu, Božićni i Novogodišnji blagdani</w:t>
            </w:r>
          </w:p>
        </w:tc>
        <w:tc>
          <w:tcPr>
            <w:tcW w:w="2818" w:type="dxa"/>
            <w:gridSpan w:val="3"/>
            <w:tcBorders>
              <w:left w:val="single" w:sz="4" w:space="0" w:color="auto"/>
            </w:tcBorders>
            <w:vAlign w:val="bottom"/>
          </w:tcPr>
          <w:p w:rsidR="002943A6" w:rsidRPr="002943A6" w:rsidRDefault="002943A6" w:rsidP="002943A6">
            <w:pPr>
              <w:numPr>
                <w:ilvl w:val="12"/>
                <w:numId w:val="0"/>
              </w:numPr>
              <w:tabs>
                <w:tab w:val="left" w:pos="567"/>
                <w:tab w:val="left" w:pos="1859"/>
                <w:tab w:val="left" w:pos="3420"/>
              </w:tabs>
              <w:spacing w:after="0" w:line="240" w:lineRule="auto"/>
              <w:jc w:val="center"/>
              <w:rPr>
                <w:rFonts w:ascii="Times New Roman" w:eastAsia="Times New Roman" w:hAnsi="Times New Roman" w:cs="Times New Roman"/>
                <w:b/>
                <w:sz w:val="18"/>
                <w:szCs w:val="18"/>
                <w:lang w:eastAsia="hr-HR"/>
              </w:rPr>
            </w:pPr>
          </w:p>
          <w:p w:rsidR="002943A6" w:rsidRPr="002943A6" w:rsidRDefault="002943A6" w:rsidP="002943A6">
            <w:pPr>
              <w:numPr>
                <w:ilvl w:val="12"/>
                <w:numId w:val="0"/>
              </w:numPr>
              <w:tabs>
                <w:tab w:val="left" w:pos="567"/>
                <w:tab w:val="left" w:pos="1859"/>
                <w:tab w:val="left" w:pos="3420"/>
              </w:tabs>
              <w:spacing w:after="0" w:line="240" w:lineRule="auto"/>
              <w:jc w:val="center"/>
              <w:rPr>
                <w:rFonts w:ascii="Times New Roman" w:eastAsia="Times New Roman" w:hAnsi="Times New Roman" w:cs="Times New Roman"/>
                <w:b/>
                <w:sz w:val="18"/>
                <w:szCs w:val="18"/>
                <w:lang w:eastAsia="hr-HR"/>
              </w:rPr>
            </w:pPr>
          </w:p>
          <w:p w:rsidR="002943A6" w:rsidRPr="002943A6" w:rsidRDefault="002943A6" w:rsidP="002943A6">
            <w:pPr>
              <w:numPr>
                <w:ilvl w:val="12"/>
                <w:numId w:val="0"/>
              </w:numPr>
              <w:tabs>
                <w:tab w:val="left" w:pos="567"/>
                <w:tab w:val="left" w:pos="1859"/>
                <w:tab w:val="left" w:pos="3420"/>
              </w:tabs>
              <w:spacing w:after="0" w:line="240" w:lineRule="auto"/>
              <w:jc w:val="center"/>
              <w:rPr>
                <w:rFonts w:ascii="Times New Roman" w:eastAsia="Times New Roman" w:hAnsi="Times New Roman" w:cs="Times New Roman"/>
                <w:b/>
                <w:sz w:val="18"/>
                <w:szCs w:val="18"/>
                <w:lang w:eastAsia="hr-HR"/>
              </w:rPr>
            </w:pPr>
          </w:p>
          <w:p w:rsidR="002943A6" w:rsidRPr="002943A6" w:rsidRDefault="002943A6" w:rsidP="002943A6">
            <w:pPr>
              <w:numPr>
                <w:ilvl w:val="12"/>
                <w:numId w:val="0"/>
              </w:numPr>
              <w:tabs>
                <w:tab w:val="left" w:pos="567"/>
                <w:tab w:val="left" w:pos="1859"/>
                <w:tab w:val="left" w:pos="3420"/>
              </w:tabs>
              <w:spacing w:after="0" w:line="240" w:lineRule="auto"/>
              <w:jc w:val="center"/>
              <w:rPr>
                <w:rFonts w:ascii="Times New Roman" w:eastAsia="Times New Roman" w:hAnsi="Times New Roman" w:cs="Times New Roman"/>
                <w:b/>
                <w:sz w:val="18"/>
                <w:szCs w:val="18"/>
                <w:lang w:eastAsia="hr-HR"/>
              </w:rPr>
            </w:pPr>
          </w:p>
          <w:p w:rsidR="002943A6" w:rsidRPr="002943A6" w:rsidRDefault="002943A6" w:rsidP="002943A6">
            <w:pPr>
              <w:numPr>
                <w:ilvl w:val="12"/>
                <w:numId w:val="0"/>
              </w:numPr>
              <w:tabs>
                <w:tab w:val="left" w:pos="567"/>
                <w:tab w:val="left" w:pos="1859"/>
                <w:tab w:val="left" w:pos="3420"/>
              </w:tabs>
              <w:spacing w:after="0" w:line="240" w:lineRule="auto"/>
              <w:jc w:val="center"/>
              <w:rPr>
                <w:rFonts w:ascii="Times New Roman" w:eastAsia="Times New Roman" w:hAnsi="Times New Roman" w:cs="Times New Roman"/>
                <w:b/>
                <w:sz w:val="18"/>
                <w:szCs w:val="18"/>
                <w:lang w:eastAsia="hr-HR"/>
              </w:rPr>
            </w:pPr>
          </w:p>
          <w:p w:rsidR="002943A6" w:rsidRPr="002943A6" w:rsidRDefault="002943A6" w:rsidP="002943A6">
            <w:pPr>
              <w:numPr>
                <w:ilvl w:val="12"/>
                <w:numId w:val="0"/>
              </w:numPr>
              <w:tabs>
                <w:tab w:val="left" w:pos="567"/>
                <w:tab w:val="left" w:pos="1859"/>
                <w:tab w:val="left" w:pos="3420"/>
              </w:tabs>
              <w:spacing w:after="0" w:line="240" w:lineRule="auto"/>
              <w:jc w:val="center"/>
              <w:rPr>
                <w:rFonts w:ascii="Times New Roman" w:eastAsia="Times New Roman" w:hAnsi="Times New Roman" w:cs="Times New Roman"/>
                <w:b/>
                <w:sz w:val="18"/>
                <w:szCs w:val="18"/>
                <w:lang w:eastAsia="hr-HR"/>
              </w:rPr>
            </w:pPr>
          </w:p>
          <w:p w:rsidR="002943A6" w:rsidRPr="002943A6" w:rsidRDefault="002943A6" w:rsidP="002943A6">
            <w:pPr>
              <w:numPr>
                <w:ilvl w:val="12"/>
                <w:numId w:val="0"/>
              </w:numPr>
              <w:tabs>
                <w:tab w:val="left" w:pos="567"/>
                <w:tab w:val="left" w:pos="1859"/>
                <w:tab w:val="left" w:pos="3420"/>
              </w:tabs>
              <w:spacing w:after="0" w:line="240" w:lineRule="auto"/>
              <w:jc w:val="center"/>
              <w:rPr>
                <w:rFonts w:ascii="Times New Roman" w:eastAsia="Times New Roman" w:hAnsi="Times New Roman" w:cs="Times New Roman"/>
                <w:b/>
                <w:sz w:val="18"/>
                <w:szCs w:val="18"/>
                <w:lang w:eastAsia="hr-HR"/>
              </w:rPr>
            </w:pPr>
          </w:p>
          <w:p w:rsidR="002943A6" w:rsidRPr="002943A6" w:rsidRDefault="002943A6" w:rsidP="002943A6">
            <w:pPr>
              <w:numPr>
                <w:ilvl w:val="12"/>
                <w:numId w:val="0"/>
              </w:numPr>
              <w:tabs>
                <w:tab w:val="left" w:pos="567"/>
                <w:tab w:val="left" w:pos="1859"/>
                <w:tab w:val="left" w:pos="3420"/>
              </w:tabs>
              <w:spacing w:after="0" w:line="240" w:lineRule="auto"/>
              <w:jc w:val="center"/>
              <w:rPr>
                <w:rFonts w:ascii="Times New Roman" w:eastAsia="Times New Roman" w:hAnsi="Times New Roman" w:cs="Times New Roman"/>
                <w:b/>
                <w:sz w:val="18"/>
                <w:szCs w:val="18"/>
                <w:lang w:eastAsia="hr-HR"/>
              </w:rPr>
            </w:pPr>
          </w:p>
          <w:p w:rsidR="002943A6" w:rsidRPr="002943A6" w:rsidRDefault="002943A6" w:rsidP="002943A6">
            <w:pPr>
              <w:numPr>
                <w:ilvl w:val="12"/>
                <w:numId w:val="0"/>
              </w:numPr>
              <w:tabs>
                <w:tab w:val="left" w:pos="567"/>
                <w:tab w:val="left" w:pos="1859"/>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30.000,00</w:t>
            </w:r>
          </w:p>
        </w:tc>
      </w:tr>
      <w:tr w:rsidR="002943A6" w:rsidRPr="002943A6" w:rsidTr="00E73918">
        <w:tc>
          <w:tcPr>
            <w:tcW w:w="9387" w:type="dxa"/>
            <w:gridSpan w:val="6"/>
            <w:tcBorders>
              <w:bottom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5.    ZAŠTITA SPOMENIKA KULTURE                                                 </w:t>
            </w:r>
          </w:p>
        </w:tc>
      </w:tr>
      <w:tr w:rsidR="002943A6" w:rsidRPr="002943A6" w:rsidTr="00E73918">
        <w:trPr>
          <w:gridAfter w:val="1"/>
          <w:wAfter w:w="14" w:type="dxa"/>
        </w:trPr>
        <w:tc>
          <w:tcPr>
            <w:tcW w:w="876" w:type="dxa"/>
            <w:tcBorders>
              <w:top w:val="single" w:sz="4" w:space="0" w:color="auto"/>
              <w:right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p>
        </w:tc>
        <w:tc>
          <w:tcPr>
            <w:tcW w:w="5685" w:type="dxa"/>
            <w:tcBorders>
              <w:top w:val="single" w:sz="4" w:space="0" w:color="auto"/>
              <w:left w:val="single" w:sz="4" w:space="0" w:color="auto"/>
              <w:right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Zaštita spomenika kulture</w:t>
            </w:r>
          </w:p>
        </w:tc>
        <w:tc>
          <w:tcPr>
            <w:tcW w:w="2812" w:type="dxa"/>
            <w:gridSpan w:val="3"/>
            <w:tcBorders>
              <w:top w:val="single" w:sz="4" w:space="0" w:color="auto"/>
              <w:left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200.000,00</w:t>
            </w:r>
          </w:p>
        </w:tc>
      </w:tr>
      <w:tr w:rsidR="002943A6" w:rsidRPr="002943A6" w:rsidTr="00E73918">
        <w:tc>
          <w:tcPr>
            <w:tcW w:w="9387" w:type="dxa"/>
            <w:gridSpan w:val="6"/>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 xml:space="preserve">6.    TEKUĆE DONACIJE VJERSKIM ZAJEDNICAMA                      </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Za obnovu sakralnih objekata</w:t>
            </w:r>
          </w:p>
        </w:tc>
        <w:tc>
          <w:tcPr>
            <w:tcW w:w="2818" w:type="dxa"/>
            <w:gridSpan w:val="3"/>
          </w:tcPr>
          <w:p w:rsidR="002943A6" w:rsidRPr="002943A6" w:rsidRDefault="002943A6" w:rsidP="002943A6">
            <w:pPr>
              <w:numPr>
                <w:ilvl w:val="12"/>
                <w:numId w:val="0"/>
              </w:numPr>
              <w:tabs>
                <w:tab w:val="left" w:pos="567"/>
                <w:tab w:val="left" w:pos="1865"/>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50.000,00</w:t>
            </w:r>
          </w:p>
        </w:tc>
      </w:tr>
      <w:tr w:rsidR="002943A6" w:rsidRPr="002943A6" w:rsidTr="00E73918">
        <w:tc>
          <w:tcPr>
            <w:tcW w:w="9387" w:type="dxa"/>
            <w:gridSpan w:val="6"/>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7.     STIPENDIRANJE STUDENATA                                              </w:t>
            </w:r>
          </w:p>
        </w:tc>
      </w:tr>
      <w:tr w:rsidR="002943A6" w:rsidRPr="002943A6" w:rsidTr="00E73918">
        <w:tc>
          <w:tcPr>
            <w:tcW w:w="876" w:type="dxa"/>
          </w:tcPr>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p>
        </w:tc>
        <w:tc>
          <w:tcPr>
            <w:tcW w:w="5693" w:type="dxa"/>
            <w:gridSpan w:val="2"/>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Stipendije za studente</w:t>
            </w:r>
          </w:p>
        </w:tc>
        <w:tc>
          <w:tcPr>
            <w:tcW w:w="2818" w:type="dxa"/>
            <w:gridSpan w:val="3"/>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10.000,00</w:t>
            </w:r>
          </w:p>
        </w:tc>
      </w:tr>
      <w:tr w:rsidR="002943A6" w:rsidRPr="002943A6" w:rsidTr="00E73918">
        <w:trPr>
          <w:trHeight w:val="70"/>
        </w:trPr>
        <w:tc>
          <w:tcPr>
            <w:tcW w:w="6569" w:type="dxa"/>
            <w:gridSpan w:val="3"/>
            <w:tcBorders>
              <w:top w:val="nil"/>
              <w:bottom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UKUPNO (1. - 7.)</w:t>
            </w:r>
          </w:p>
        </w:tc>
        <w:tc>
          <w:tcPr>
            <w:tcW w:w="2818" w:type="dxa"/>
            <w:gridSpan w:val="3"/>
            <w:tcBorders>
              <w:top w:val="nil"/>
              <w:bottom w:val="single" w:sz="4" w:space="0" w:color="auto"/>
              <w:right w:val="single" w:sz="4" w:space="0" w:color="auto"/>
            </w:tcBorders>
          </w:tcPr>
          <w:p w:rsidR="002943A6" w:rsidRPr="002943A6" w:rsidRDefault="002943A6" w:rsidP="002943A6">
            <w:pPr>
              <w:numPr>
                <w:ilvl w:val="12"/>
                <w:numId w:val="0"/>
              </w:numPr>
              <w:tabs>
                <w:tab w:val="left" w:pos="567"/>
                <w:tab w:val="left" w:pos="342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       2.308.360,00</w:t>
            </w:r>
          </w:p>
        </w:tc>
      </w:tr>
    </w:tbl>
    <w:p w:rsidR="002943A6" w:rsidRPr="002943A6" w:rsidRDefault="002943A6" w:rsidP="002943A6">
      <w:pPr>
        <w:numPr>
          <w:ilvl w:val="12"/>
          <w:numId w:val="0"/>
        </w:numPr>
        <w:tabs>
          <w:tab w:val="left" w:pos="567"/>
          <w:tab w:val="left" w:pos="3420"/>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10.</w:t>
      </w:r>
    </w:p>
    <w:p w:rsidR="002943A6" w:rsidRPr="002943A6" w:rsidRDefault="002943A6" w:rsidP="002943A6">
      <w:pPr>
        <w:numPr>
          <w:ilvl w:val="12"/>
          <w:numId w:val="0"/>
        </w:numPr>
        <w:tabs>
          <w:tab w:val="left" w:pos="567"/>
          <w:tab w:val="left" w:pos="342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Sredstvima za ostvarivanje ovog Programa raspolaže Gradonačelnik kao naredbodavatelj za njegovo izvršenje. Jedinstveni upravni odjel - Odsjek za financije i javne prihode  Grada vršit će doznaku sredstava na temelju priložene dokumentacije i zahtjeva korisnika.</w:t>
      </w:r>
    </w:p>
    <w:p w:rsidR="002943A6" w:rsidRPr="002943A6" w:rsidRDefault="002943A6" w:rsidP="002943A6">
      <w:pPr>
        <w:numPr>
          <w:ilvl w:val="12"/>
          <w:numId w:val="0"/>
        </w:numPr>
        <w:tabs>
          <w:tab w:val="left" w:pos="426"/>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11.</w:t>
      </w:r>
    </w:p>
    <w:p w:rsidR="002943A6" w:rsidRPr="002943A6" w:rsidRDefault="002943A6" w:rsidP="002943A6">
      <w:pPr>
        <w:numPr>
          <w:ilvl w:val="12"/>
          <w:numId w:val="0"/>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ab/>
        <w:t xml:space="preserve">Ovaj Program stupa na snagu danom objave u “Službenom vjesniku Grada Otočca”, a primjenjuje se od 1. siječnja 2017. godine. </w:t>
      </w:r>
    </w:p>
    <w:p w:rsidR="002943A6" w:rsidRPr="002943A6" w:rsidRDefault="002943A6" w:rsidP="002943A6">
      <w:pPr>
        <w:numPr>
          <w:ilvl w:val="12"/>
          <w:numId w:val="0"/>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KLASA: 612-01/16-01/2</w:t>
      </w:r>
    </w:p>
    <w:p w:rsidR="002943A6" w:rsidRPr="002943A6" w:rsidRDefault="002943A6" w:rsidP="002943A6">
      <w:pPr>
        <w:numPr>
          <w:ilvl w:val="12"/>
          <w:numId w:val="0"/>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URBROJ: 2125/02-01-16-3</w:t>
      </w:r>
    </w:p>
    <w:p w:rsidR="002943A6" w:rsidRPr="002943A6" w:rsidRDefault="002943A6" w:rsidP="002943A6">
      <w:pPr>
        <w:numPr>
          <w:ilvl w:val="12"/>
          <w:numId w:val="0"/>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Otočac, 15. 12. 2016. god.                                                                                                                                                                                                                                                                                                                           </w:t>
      </w:r>
    </w:p>
    <w:p w:rsidR="002943A6" w:rsidRPr="002943A6" w:rsidRDefault="002943A6" w:rsidP="002943A6">
      <w:pPr>
        <w:numPr>
          <w:ilvl w:val="12"/>
          <w:numId w:val="0"/>
        </w:numPr>
        <w:tabs>
          <w:tab w:val="left" w:pos="42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Predsjednik</w:t>
      </w:r>
    </w:p>
    <w:p w:rsidR="002943A6" w:rsidRPr="002943A6" w:rsidRDefault="002943A6" w:rsidP="002943A6">
      <w:pPr>
        <w:numPr>
          <w:ilvl w:val="12"/>
          <w:numId w:val="0"/>
        </w:numPr>
        <w:tabs>
          <w:tab w:val="left" w:pos="42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18"/>
          <w:u w:val="single"/>
          <w:lang w:eastAsia="hr-HR"/>
        </w:rPr>
      </w:pP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sz w:val="18"/>
          <w:szCs w:val="18"/>
          <w:u w:val="single"/>
          <w:lang w:eastAsia="hr-HR"/>
        </w:rPr>
        <w:t>Slaven Prpić, dipl. uč., v.r.</w:t>
      </w:r>
    </w:p>
    <w:p w:rsidR="002943A6" w:rsidRPr="002943A6" w:rsidRDefault="002943A6" w:rsidP="002943A6">
      <w:pPr>
        <w:numPr>
          <w:ilvl w:val="12"/>
          <w:numId w:val="0"/>
        </w:numPr>
        <w:tabs>
          <w:tab w:val="left" w:pos="42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18"/>
          <w:u w:val="single"/>
          <w:lang w:eastAsia="hr-HR"/>
        </w:rPr>
      </w:pPr>
    </w:p>
    <w:p w:rsidR="002943A6" w:rsidRPr="002943A6" w:rsidRDefault="002943A6" w:rsidP="002943A6">
      <w:pPr>
        <w:spacing w:after="0" w:line="240" w:lineRule="auto"/>
        <w:ind w:firstLine="708"/>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Na temelju članka 19. Zakona o lokalnoj i područnoj (regionalnoj) samoupravi  (“N.N“ broj: 33/01, 60/01, 129/05, 109/07, 125/08, 36/09,  36/09, 150/11, 144/12 i 19/13),  članka 20. Zakona o tehničkoj kulturi (“N.N”  br. 76/93, 11/94 i 38/09), članka 3., st. 2 Uredbe o kriterijima, mjerilima i postupcima financiranja i ugovaranja programa i projekata od interesa za opće dobro koje provode udruge („N.N“ 26/15), članka 11. Odluke o kriterijima za određivanje prioriteta za dodjelu financijskih sredstava programima i projektima od posebnog interesa za Grad Otočac ("Službeni vjesnik Grada Otočca" br. 3/15) i članka 27. Statuta Grada Otočca ("Službeni vjesnik Grada Otočca" br. 1/13 i 1/16) Gradsko vijeće Grada Otočca na 19. sjednici održanoj 15.  prosinca 2016.  godine donosi </w:t>
      </w:r>
    </w:p>
    <w:p w:rsidR="002943A6" w:rsidRPr="002943A6" w:rsidRDefault="002943A6" w:rsidP="002943A6">
      <w:pPr>
        <w:numPr>
          <w:ilvl w:val="12"/>
          <w:numId w:val="0"/>
        </w:numPr>
        <w:tabs>
          <w:tab w:val="left" w:pos="567"/>
          <w:tab w:val="left" w:pos="8222"/>
        </w:tabs>
        <w:spacing w:after="0" w:line="240" w:lineRule="auto"/>
        <w:jc w:val="center"/>
        <w:rPr>
          <w:rFonts w:ascii="Times New Roman" w:hAnsi="Times New Roman" w:cs="Times New Roman"/>
          <w:b/>
          <w:sz w:val="18"/>
          <w:szCs w:val="18"/>
        </w:rPr>
      </w:pPr>
      <w:r w:rsidRPr="002943A6">
        <w:rPr>
          <w:rFonts w:ascii="Times New Roman" w:hAnsi="Times New Roman" w:cs="Times New Roman"/>
          <w:b/>
          <w:sz w:val="18"/>
          <w:szCs w:val="18"/>
        </w:rPr>
        <w:t>P R O G R A M</w:t>
      </w:r>
    </w:p>
    <w:p w:rsidR="002943A6" w:rsidRPr="002943A6" w:rsidRDefault="002943A6" w:rsidP="002943A6">
      <w:pPr>
        <w:numPr>
          <w:ilvl w:val="12"/>
          <w:numId w:val="0"/>
        </w:numPr>
        <w:tabs>
          <w:tab w:val="left" w:pos="567"/>
          <w:tab w:val="left" w:pos="5954"/>
        </w:tabs>
        <w:spacing w:after="0" w:line="240" w:lineRule="auto"/>
        <w:jc w:val="center"/>
        <w:rPr>
          <w:rFonts w:ascii="Times New Roman" w:hAnsi="Times New Roman" w:cs="Times New Roman"/>
          <w:b/>
          <w:sz w:val="18"/>
          <w:szCs w:val="18"/>
        </w:rPr>
      </w:pPr>
      <w:r w:rsidRPr="002943A6">
        <w:rPr>
          <w:rFonts w:ascii="Times New Roman" w:hAnsi="Times New Roman" w:cs="Times New Roman"/>
          <w:b/>
          <w:sz w:val="18"/>
          <w:szCs w:val="18"/>
        </w:rPr>
        <w:t xml:space="preserve"> javnih potreba Grada Otočca u tehničkoj kulturi za 2017. godinu</w:t>
      </w:r>
    </w:p>
    <w:p w:rsidR="002943A6" w:rsidRPr="002943A6" w:rsidRDefault="002943A6" w:rsidP="002943A6">
      <w:pPr>
        <w:numPr>
          <w:ilvl w:val="12"/>
          <w:numId w:val="0"/>
        </w:numPr>
        <w:tabs>
          <w:tab w:val="left" w:pos="567"/>
          <w:tab w:val="left" w:pos="5954"/>
        </w:tabs>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1.</w:t>
      </w:r>
    </w:p>
    <w:p w:rsidR="002943A6" w:rsidRPr="002943A6" w:rsidRDefault="002943A6" w:rsidP="002943A6">
      <w:pPr>
        <w:numPr>
          <w:ilvl w:val="12"/>
          <w:numId w:val="0"/>
        </w:numPr>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Programom javnih potreba u tehničkoj kulturi utvrđuju se aktivnosti, poslovi i djelatnosti u  tehničkoj kulturi od značaja za Grad Otočac, a u svezi s:</w:t>
      </w:r>
    </w:p>
    <w:p w:rsidR="002943A6" w:rsidRPr="002943A6" w:rsidRDefault="002943A6" w:rsidP="002943A6">
      <w:pPr>
        <w:numPr>
          <w:ilvl w:val="12"/>
          <w:numId w:val="0"/>
        </w:numPr>
        <w:tabs>
          <w:tab w:val="left" w:pos="851"/>
          <w:tab w:val="left" w:pos="1134"/>
          <w:tab w:val="left" w:pos="5954"/>
        </w:tabs>
        <w:spacing w:after="0" w:line="240" w:lineRule="auto"/>
        <w:ind w:right="91"/>
        <w:jc w:val="both"/>
        <w:rPr>
          <w:rFonts w:ascii="Times New Roman" w:hAnsi="Times New Roman" w:cs="Times New Roman"/>
          <w:sz w:val="18"/>
          <w:szCs w:val="18"/>
        </w:rPr>
      </w:pPr>
      <w:r w:rsidRPr="002943A6">
        <w:rPr>
          <w:rFonts w:ascii="Times New Roman" w:hAnsi="Times New Roman" w:cs="Times New Roman"/>
          <w:sz w:val="18"/>
          <w:szCs w:val="18"/>
        </w:rPr>
        <w:t xml:space="preserve">- poticanjem i promicanjem tehničke kulture, </w:t>
      </w:r>
    </w:p>
    <w:p w:rsidR="002943A6" w:rsidRPr="002943A6" w:rsidRDefault="002943A6" w:rsidP="002943A6">
      <w:pPr>
        <w:numPr>
          <w:ilvl w:val="12"/>
          <w:numId w:val="0"/>
        </w:numPr>
        <w:tabs>
          <w:tab w:val="left" w:pos="900"/>
          <w:tab w:val="left" w:pos="1134"/>
        </w:tabs>
        <w:overflowPunct w:val="0"/>
        <w:autoSpaceDE w:val="0"/>
        <w:autoSpaceDN w:val="0"/>
        <w:adjustRightInd w:val="0"/>
        <w:spacing w:after="0" w:line="240" w:lineRule="auto"/>
        <w:ind w:right="91"/>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programima odgoja, obrazovanja i osposobljavanja djece i mladeži za stjecanje  tehničkih, tehnoloških i informatičkih znanja i vještina,                                                     </w:t>
      </w:r>
    </w:p>
    <w:p w:rsidR="002943A6" w:rsidRPr="002943A6" w:rsidRDefault="002943A6" w:rsidP="002943A6">
      <w:pPr>
        <w:numPr>
          <w:ilvl w:val="12"/>
          <w:numId w:val="0"/>
        </w:numPr>
        <w:tabs>
          <w:tab w:val="left" w:pos="0"/>
          <w:tab w:val="left" w:pos="851"/>
          <w:tab w:val="left" w:pos="5954"/>
        </w:tabs>
        <w:spacing w:after="0" w:line="240" w:lineRule="auto"/>
        <w:ind w:right="91"/>
        <w:jc w:val="both"/>
        <w:rPr>
          <w:rFonts w:ascii="Times New Roman" w:hAnsi="Times New Roman" w:cs="Times New Roman"/>
          <w:sz w:val="18"/>
          <w:szCs w:val="18"/>
        </w:rPr>
      </w:pPr>
      <w:r w:rsidRPr="002943A6">
        <w:rPr>
          <w:rFonts w:ascii="Times New Roman" w:hAnsi="Times New Roman" w:cs="Times New Roman"/>
          <w:sz w:val="18"/>
          <w:szCs w:val="18"/>
        </w:rPr>
        <w:t xml:space="preserve">- obnovom objekata i nabavkom opreme.  </w:t>
      </w:r>
    </w:p>
    <w:p w:rsidR="002943A6" w:rsidRPr="002943A6" w:rsidRDefault="002943A6" w:rsidP="002943A6">
      <w:pPr>
        <w:numPr>
          <w:ilvl w:val="12"/>
          <w:numId w:val="0"/>
        </w:numPr>
        <w:tabs>
          <w:tab w:val="left" w:pos="567"/>
          <w:tab w:val="left" w:pos="5954"/>
        </w:tabs>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2.</w:t>
      </w:r>
    </w:p>
    <w:p w:rsidR="002943A6" w:rsidRPr="002943A6" w:rsidRDefault="002943A6" w:rsidP="002943A6">
      <w:pPr>
        <w:numPr>
          <w:ilvl w:val="12"/>
          <w:numId w:val="0"/>
        </w:numPr>
        <w:tabs>
          <w:tab w:val="left" w:pos="426"/>
          <w:tab w:val="left" w:pos="5954"/>
        </w:tabs>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 xml:space="preserve"> </w:t>
      </w:r>
      <w:r w:rsidRPr="002943A6">
        <w:rPr>
          <w:rFonts w:ascii="Times New Roman" w:hAnsi="Times New Roman" w:cs="Times New Roman"/>
          <w:sz w:val="18"/>
          <w:szCs w:val="18"/>
        </w:rPr>
        <w:tab/>
        <w:t xml:space="preserve">Aktivnosti i poslovi iz članka 1. obuhvaćaju:  </w:t>
      </w:r>
    </w:p>
    <w:p w:rsidR="002943A6" w:rsidRPr="002943A6" w:rsidRDefault="002943A6" w:rsidP="002943A6">
      <w:pPr>
        <w:numPr>
          <w:ilvl w:val="12"/>
          <w:numId w:val="0"/>
        </w:numPr>
        <w:tabs>
          <w:tab w:val="left" w:pos="0"/>
          <w:tab w:val="left" w:pos="851"/>
          <w:tab w:val="left" w:pos="5954"/>
        </w:tabs>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 xml:space="preserve">        </w:t>
      </w:r>
      <w:r w:rsidRPr="002943A6">
        <w:rPr>
          <w:rFonts w:ascii="Times New Roman" w:hAnsi="Times New Roman" w:cs="Times New Roman"/>
          <w:sz w:val="18"/>
          <w:szCs w:val="18"/>
        </w:rPr>
        <w:tab/>
        <w:t xml:space="preserve">1. razvitak i promidžbu tehničke kulture, poticanje na znanstveni i stvaralački rad, tehnički odgoj i obrazovanje,  </w:t>
      </w:r>
    </w:p>
    <w:p w:rsidR="002943A6" w:rsidRPr="002943A6" w:rsidRDefault="002943A6" w:rsidP="002943A6">
      <w:pPr>
        <w:numPr>
          <w:ilvl w:val="12"/>
          <w:numId w:val="0"/>
        </w:numPr>
        <w:tabs>
          <w:tab w:val="left" w:pos="-142"/>
          <w:tab w:val="left" w:pos="0"/>
          <w:tab w:val="left" w:pos="851"/>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 xml:space="preserve">        </w:t>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sz w:val="18"/>
          <w:szCs w:val="18"/>
          <w:lang w:eastAsia="hr-HR"/>
        </w:rPr>
        <w:t>2. plansko i osmišljeno provođenje slobodnog vremena članova, postupno uvođenje što većeg broja učenika i mladih u  sustav tehničkog obrazovanja i osposobljavanja,</w:t>
      </w:r>
    </w:p>
    <w:p w:rsidR="002943A6" w:rsidRPr="002943A6" w:rsidRDefault="002943A6" w:rsidP="002943A6">
      <w:pPr>
        <w:numPr>
          <w:ilvl w:val="12"/>
          <w:numId w:val="0"/>
        </w:numPr>
        <w:tabs>
          <w:tab w:val="left" w:pos="0"/>
          <w:tab w:val="left" w:pos="851"/>
          <w:tab w:val="left" w:pos="5954"/>
        </w:tabs>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 xml:space="preserve">             </w:t>
      </w:r>
      <w:r w:rsidRPr="002943A6">
        <w:rPr>
          <w:rFonts w:ascii="Times New Roman" w:hAnsi="Times New Roman" w:cs="Times New Roman"/>
          <w:sz w:val="18"/>
          <w:szCs w:val="18"/>
        </w:rPr>
        <w:tab/>
        <w:t xml:space="preserve">3. obnova i održavanje objekata, te nabava opreme. </w:t>
      </w:r>
    </w:p>
    <w:p w:rsidR="002943A6" w:rsidRPr="002943A6" w:rsidRDefault="002943A6" w:rsidP="002943A6">
      <w:pPr>
        <w:numPr>
          <w:ilvl w:val="12"/>
          <w:numId w:val="0"/>
        </w:numPr>
        <w:tabs>
          <w:tab w:val="left" w:pos="0"/>
          <w:tab w:val="left" w:pos="851"/>
          <w:tab w:val="left" w:pos="5954"/>
        </w:tabs>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3.</w:t>
      </w:r>
    </w:p>
    <w:p w:rsidR="002943A6" w:rsidRPr="002943A6" w:rsidRDefault="002943A6" w:rsidP="002943A6">
      <w:pPr>
        <w:numPr>
          <w:ilvl w:val="12"/>
          <w:numId w:val="0"/>
        </w:numPr>
        <w:tabs>
          <w:tab w:val="left" w:pos="426"/>
          <w:tab w:val="left" w:pos="900"/>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 xml:space="preserve">Na području Grada Otočca  djeluju  četiri  udruge  tehničke kulture  ujedinjene u Zajednicu udruga tehničke kulture Grada Otočca i to:  </w:t>
      </w:r>
    </w:p>
    <w:p w:rsidR="002943A6" w:rsidRPr="002943A6" w:rsidRDefault="002943A6" w:rsidP="002943A6">
      <w:pPr>
        <w:numPr>
          <w:ilvl w:val="12"/>
          <w:numId w:val="0"/>
        </w:numPr>
        <w:tabs>
          <w:tab w:val="left" w:pos="426"/>
          <w:tab w:val="left" w:pos="900"/>
          <w:tab w:val="left" w:pos="5954"/>
        </w:tabs>
        <w:spacing w:after="0" w:line="240" w:lineRule="auto"/>
        <w:ind w:right="-192"/>
        <w:jc w:val="both"/>
        <w:rPr>
          <w:rFonts w:ascii="Times New Roman" w:hAnsi="Times New Roman" w:cs="Times New Roman"/>
          <w:sz w:val="18"/>
          <w:szCs w:val="18"/>
        </w:rPr>
      </w:pPr>
      <w:r w:rsidRPr="002943A6">
        <w:rPr>
          <w:rFonts w:ascii="Times New Roman" w:hAnsi="Times New Roman" w:cs="Times New Roman"/>
          <w:sz w:val="18"/>
          <w:szCs w:val="18"/>
        </w:rPr>
        <w:tab/>
        <w:t>1. Aeroklub “Krila Gacke” Otočac,</w:t>
      </w:r>
    </w:p>
    <w:p w:rsidR="002943A6" w:rsidRPr="002943A6" w:rsidRDefault="002943A6" w:rsidP="002943A6">
      <w:pPr>
        <w:numPr>
          <w:ilvl w:val="12"/>
          <w:numId w:val="0"/>
        </w:numPr>
        <w:tabs>
          <w:tab w:val="left" w:pos="426"/>
          <w:tab w:val="left" w:pos="5954"/>
        </w:tabs>
        <w:spacing w:after="0" w:line="240" w:lineRule="auto"/>
        <w:ind w:right="-192"/>
        <w:jc w:val="both"/>
        <w:rPr>
          <w:rFonts w:ascii="Times New Roman" w:hAnsi="Times New Roman" w:cs="Times New Roman"/>
          <w:sz w:val="18"/>
          <w:szCs w:val="18"/>
        </w:rPr>
      </w:pPr>
      <w:r w:rsidRPr="002943A6">
        <w:rPr>
          <w:rFonts w:ascii="Times New Roman" w:hAnsi="Times New Roman" w:cs="Times New Roman"/>
          <w:sz w:val="18"/>
          <w:szCs w:val="18"/>
        </w:rPr>
        <w:tab/>
        <w:t>2. Hrvatski Moto-klub Otočac</w:t>
      </w:r>
    </w:p>
    <w:p w:rsidR="002943A6" w:rsidRPr="002943A6" w:rsidRDefault="002943A6" w:rsidP="002943A6">
      <w:pPr>
        <w:numPr>
          <w:ilvl w:val="12"/>
          <w:numId w:val="0"/>
        </w:numPr>
        <w:tabs>
          <w:tab w:val="left" w:pos="426"/>
          <w:tab w:val="left" w:pos="5954"/>
        </w:tabs>
        <w:spacing w:after="0" w:line="240" w:lineRule="auto"/>
        <w:ind w:right="-192"/>
        <w:jc w:val="both"/>
        <w:rPr>
          <w:rFonts w:ascii="Times New Roman" w:hAnsi="Times New Roman" w:cs="Times New Roman"/>
          <w:sz w:val="18"/>
          <w:szCs w:val="18"/>
        </w:rPr>
      </w:pPr>
      <w:r w:rsidRPr="002943A6">
        <w:rPr>
          <w:rFonts w:ascii="Times New Roman" w:hAnsi="Times New Roman" w:cs="Times New Roman"/>
          <w:sz w:val="18"/>
          <w:szCs w:val="18"/>
        </w:rPr>
        <w:t xml:space="preserve">       </w:t>
      </w:r>
      <w:r w:rsidRPr="002943A6">
        <w:rPr>
          <w:rFonts w:ascii="Times New Roman" w:hAnsi="Times New Roman" w:cs="Times New Roman"/>
          <w:sz w:val="18"/>
          <w:szCs w:val="18"/>
        </w:rPr>
        <w:tab/>
        <w:t>3. Fotoklub Otočac</w:t>
      </w:r>
    </w:p>
    <w:p w:rsidR="002943A6" w:rsidRPr="002943A6" w:rsidRDefault="002943A6" w:rsidP="002943A6">
      <w:pPr>
        <w:numPr>
          <w:ilvl w:val="12"/>
          <w:numId w:val="0"/>
        </w:numPr>
        <w:tabs>
          <w:tab w:val="left" w:pos="426"/>
          <w:tab w:val="left" w:pos="5954"/>
        </w:tabs>
        <w:spacing w:after="0" w:line="240" w:lineRule="auto"/>
        <w:ind w:right="-192"/>
        <w:jc w:val="both"/>
        <w:rPr>
          <w:rFonts w:ascii="Times New Roman" w:hAnsi="Times New Roman" w:cs="Times New Roman"/>
          <w:sz w:val="18"/>
          <w:szCs w:val="18"/>
        </w:rPr>
      </w:pPr>
      <w:r w:rsidRPr="002943A6">
        <w:rPr>
          <w:rFonts w:ascii="Times New Roman" w:hAnsi="Times New Roman" w:cs="Times New Roman"/>
          <w:sz w:val="18"/>
          <w:szCs w:val="18"/>
        </w:rPr>
        <w:tab/>
        <w:t>4. Robotički klub “Robo –Otočac“.</w:t>
      </w:r>
    </w:p>
    <w:p w:rsidR="002943A6" w:rsidRPr="002943A6" w:rsidRDefault="002943A6" w:rsidP="002943A6">
      <w:pPr>
        <w:numPr>
          <w:ilvl w:val="12"/>
          <w:numId w:val="0"/>
        </w:numPr>
        <w:tabs>
          <w:tab w:val="left" w:pos="426"/>
          <w:tab w:val="left" w:pos="5954"/>
        </w:tabs>
        <w:spacing w:after="0" w:line="240" w:lineRule="auto"/>
        <w:ind w:right="-192"/>
        <w:jc w:val="center"/>
        <w:rPr>
          <w:rFonts w:ascii="Times New Roman" w:hAnsi="Times New Roman" w:cs="Times New Roman"/>
          <w:sz w:val="18"/>
          <w:szCs w:val="18"/>
        </w:rPr>
      </w:pPr>
      <w:r w:rsidRPr="002943A6">
        <w:rPr>
          <w:rFonts w:ascii="Times New Roman" w:hAnsi="Times New Roman" w:cs="Times New Roman"/>
          <w:sz w:val="18"/>
          <w:szCs w:val="18"/>
        </w:rPr>
        <w:t>Članak 4.</w:t>
      </w:r>
    </w:p>
    <w:p w:rsidR="002943A6" w:rsidRPr="002943A6" w:rsidRDefault="002943A6" w:rsidP="002943A6">
      <w:pPr>
        <w:tabs>
          <w:tab w:val="left" w:pos="851"/>
          <w:tab w:val="left" w:pos="5954"/>
          <w:tab w:val="left" w:pos="6840"/>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bCs/>
          <w:sz w:val="18"/>
          <w:szCs w:val="18"/>
          <w:lang w:eastAsia="hr-HR"/>
        </w:rPr>
      </w:pP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sz w:val="18"/>
          <w:szCs w:val="18"/>
          <w:lang w:eastAsia="hr-HR"/>
        </w:rPr>
        <w:t xml:space="preserve">Plan raspodjele sredstava prema dostavljenim Programima i planiranim aktivnostima  u 2017. godini: </w:t>
      </w:r>
    </w:p>
    <w:p w:rsidR="002943A6" w:rsidRPr="002943A6" w:rsidRDefault="002943A6" w:rsidP="002943A6">
      <w:pPr>
        <w:widowControl w:val="0"/>
        <w:tabs>
          <w:tab w:val="left" w:pos="567"/>
          <w:tab w:val="left" w:pos="5670"/>
        </w:tabs>
        <w:suppressAutoHyphens/>
        <w:spacing w:after="0" w:line="240" w:lineRule="auto"/>
        <w:rPr>
          <w:rFonts w:ascii="Times New Roman" w:hAnsi="Times New Roman" w:cs="Times New Roman"/>
          <w:bCs/>
          <w:sz w:val="18"/>
          <w:szCs w:val="18"/>
        </w:rPr>
      </w:pPr>
      <w:r w:rsidRPr="002943A6">
        <w:rPr>
          <w:rFonts w:ascii="Times New Roman" w:hAnsi="Times New Roman" w:cs="Times New Roman"/>
          <w:b/>
          <w:bCs/>
          <w:sz w:val="18"/>
          <w:szCs w:val="18"/>
        </w:rPr>
        <w:t xml:space="preserve">1.   Aero  klub "Krila Gacke" </w:t>
      </w:r>
      <w:r w:rsidRPr="002943A6">
        <w:rPr>
          <w:rFonts w:ascii="Times New Roman" w:hAnsi="Times New Roman" w:cs="Times New Roman"/>
          <w:b/>
          <w:bCs/>
          <w:sz w:val="18"/>
          <w:szCs w:val="18"/>
        </w:rPr>
        <w:tab/>
        <w:t>60.000,00 kn</w:t>
      </w:r>
      <w:r w:rsidRPr="002943A6">
        <w:rPr>
          <w:rFonts w:ascii="Times New Roman" w:hAnsi="Times New Roman" w:cs="Times New Roman"/>
          <w:b/>
          <w:bCs/>
          <w:sz w:val="18"/>
          <w:szCs w:val="18"/>
        </w:rPr>
        <w:tab/>
      </w:r>
      <w:r w:rsidRPr="002943A6">
        <w:rPr>
          <w:rFonts w:ascii="Times New Roman" w:hAnsi="Times New Roman" w:cs="Times New Roman"/>
          <w:b/>
          <w:bCs/>
          <w:sz w:val="18"/>
          <w:szCs w:val="18"/>
        </w:rPr>
        <w:tab/>
      </w:r>
    </w:p>
    <w:p w:rsidR="002943A6" w:rsidRPr="002943A6" w:rsidRDefault="002943A6" w:rsidP="002943A6">
      <w:pPr>
        <w:spacing w:after="0" w:line="240" w:lineRule="auto"/>
        <w:rPr>
          <w:rFonts w:ascii="Times New Roman" w:hAnsi="Times New Roman" w:cs="Times New Roman"/>
          <w:sz w:val="18"/>
          <w:szCs w:val="18"/>
        </w:rPr>
      </w:pPr>
      <w:r w:rsidRPr="002943A6">
        <w:rPr>
          <w:rFonts w:ascii="Times New Roman" w:hAnsi="Times New Roman" w:cs="Times New Roman"/>
          <w:sz w:val="18"/>
          <w:szCs w:val="18"/>
        </w:rPr>
        <w:t xml:space="preserve">Sredstva će se izdvojiti za:     </w:t>
      </w:r>
    </w:p>
    <w:p w:rsidR="002943A6" w:rsidRPr="002943A6" w:rsidRDefault="002943A6" w:rsidP="002943A6">
      <w:pPr>
        <w:spacing w:after="0" w:line="240" w:lineRule="auto"/>
        <w:rPr>
          <w:rFonts w:ascii="Times New Roman" w:hAnsi="Times New Roman" w:cs="Times New Roman"/>
          <w:sz w:val="18"/>
          <w:szCs w:val="18"/>
        </w:rPr>
      </w:pPr>
      <w:r w:rsidRPr="002943A6">
        <w:rPr>
          <w:rFonts w:ascii="Times New Roman" w:hAnsi="Times New Roman" w:cs="Times New Roman"/>
          <w:sz w:val="18"/>
          <w:szCs w:val="18"/>
        </w:rPr>
        <w:t>- održavanje opreme i piste</w:t>
      </w:r>
    </w:p>
    <w:p w:rsidR="002943A6" w:rsidRPr="002943A6" w:rsidRDefault="002943A6" w:rsidP="002943A6">
      <w:pPr>
        <w:spacing w:after="0" w:line="240" w:lineRule="auto"/>
        <w:rPr>
          <w:rFonts w:ascii="Times New Roman" w:hAnsi="Times New Roman" w:cs="Times New Roman"/>
          <w:sz w:val="18"/>
          <w:szCs w:val="18"/>
        </w:rPr>
      </w:pPr>
      <w:r w:rsidRPr="002943A6">
        <w:rPr>
          <w:rFonts w:ascii="Times New Roman" w:hAnsi="Times New Roman" w:cs="Times New Roman"/>
          <w:sz w:val="18"/>
          <w:szCs w:val="18"/>
        </w:rPr>
        <w:t xml:space="preserve">- ugradnja dizalice aviona </w:t>
      </w:r>
    </w:p>
    <w:p w:rsidR="002943A6" w:rsidRPr="002943A6" w:rsidRDefault="002943A6" w:rsidP="002943A6">
      <w:pPr>
        <w:spacing w:after="0" w:line="240" w:lineRule="auto"/>
        <w:rPr>
          <w:rFonts w:ascii="Times New Roman" w:hAnsi="Times New Roman" w:cs="Times New Roman"/>
          <w:sz w:val="18"/>
          <w:szCs w:val="18"/>
        </w:rPr>
      </w:pPr>
      <w:r w:rsidRPr="002943A6">
        <w:rPr>
          <w:rFonts w:ascii="Times New Roman" w:hAnsi="Times New Roman" w:cs="Times New Roman"/>
          <w:sz w:val="18"/>
          <w:szCs w:val="18"/>
        </w:rPr>
        <w:t xml:space="preserve">- organizaciju Kupa Grada Otočca </w:t>
      </w:r>
    </w:p>
    <w:p w:rsidR="002943A6" w:rsidRPr="002943A6" w:rsidRDefault="002943A6" w:rsidP="002943A6">
      <w:pPr>
        <w:spacing w:after="0" w:line="240" w:lineRule="auto"/>
        <w:rPr>
          <w:rFonts w:ascii="Times New Roman" w:hAnsi="Times New Roman" w:cs="Times New Roman"/>
          <w:sz w:val="18"/>
          <w:szCs w:val="18"/>
        </w:rPr>
      </w:pPr>
      <w:r w:rsidRPr="002943A6">
        <w:rPr>
          <w:rFonts w:ascii="Times New Roman" w:hAnsi="Times New Roman" w:cs="Times New Roman"/>
          <w:sz w:val="18"/>
          <w:szCs w:val="18"/>
        </w:rPr>
        <w:t>- materijalne troškove.</w:t>
      </w:r>
    </w:p>
    <w:p w:rsidR="002943A6" w:rsidRPr="002943A6" w:rsidRDefault="002943A6" w:rsidP="002943A6">
      <w:pPr>
        <w:widowControl w:val="0"/>
        <w:tabs>
          <w:tab w:val="left" w:pos="426"/>
          <w:tab w:val="left" w:pos="5670"/>
          <w:tab w:val="left" w:pos="6096"/>
        </w:tabs>
        <w:suppressAutoHyphens/>
        <w:spacing w:after="0" w:line="240" w:lineRule="auto"/>
        <w:rPr>
          <w:rFonts w:ascii="Times New Roman" w:hAnsi="Times New Roman" w:cs="Times New Roman"/>
          <w:b/>
          <w:bCs/>
          <w:sz w:val="18"/>
          <w:szCs w:val="18"/>
        </w:rPr>
      </w:pPr>
      <w:r w:rsidRPr="002943A6">
        <w:rPr>
          <w:rFonts w:ascii="Times New Roman" w:hAnsi="Times New Roman" w:cs="Times New Roman"/>
          <w:b/>
          <w:bCs/>
          <w:sz w:val="18"/>
          <w:szCs w:val="18"/>
        </w:rPr>
        <w:t xml:space="preserve">2.  Hrvatski Moto-klub Otočac                            </w:t>
      </w:r>
      <w:r w:rsidRPr="002943A6">
        <w:rPr>
          <w:rFonts w:ascii="Times New Roman" w:hAnsi="Times New Roman" w:cs="Times New Roman"/>
          <w:b/>
          <w:bCs/>
          <w:sz w:val="18"/>
          <w:szCs w:val="18"/>
        </w:rPr>
        <w:tab/>
        <w:t>15.000,00</w:t>
      </w:r>
    </w:p>
    <w:p w:rsidR="002943A6" w:rsidRPr="002943A6" w:rsidRDefault="002943A6" w:rsidP="002943A6">
      <w:pPr>
        <w:tabs>
          <w:tab w:val="left" w:pos="5245"/>
        </w:tabs>
        <w:spacing w:after="0" w:line="240" w:lineRule="auto"/>
        <w:rPr>
          <w:rFonts w:ascii="Times New Roman" w:hAnsi="Times New Roman" w:cs="Times New Roman"/>
          <w:b/>
          <w:bCs/>
          <w:sz w:val="18"/>
          <w:szCs w:val="18"/>
        </w:rPr>
      </w:pPr>
      <w:r w:rsidRPr="002943A6">
        <w:rPr>
          <w:rFonts w:ascii="Times New Roman" w:hAnsi="Times New Roman" w:cs="Times New Roman"/>
          <w:sz w:val="18"/>
          <w:szCs w:val="18"/>
        </w:rPr>
        <w:t xml:space="preserve">Sredstva će se izdvojiti za:     </w:t>
      </w:r>
    </w:p>
    <w:p w:rsidR="002943A6" w:rsidRPr="002943A6" w:rsidRDefault="002943A6" w:rsidP="002943A6">
      <w:pPr>
        <w:tabs>
          <w:tab w:val="left" w:pos="5529"/>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 organizaciju  škole sigurne vožnje na motodromu  Grobnik,</w:t>
      </w:r>
    </w:p>
    <w:p w:rsidR="002943A6" w:rsidRPr="002943A6" w:rsidRDefault="002943A6" w:rsidP="002943A6">
      <w:pPr>
        <w:tabs>
          <w:tab w:val="left" w:pos="5529"/>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 organizaciju 3.međunarodne extreme  Enduro utrke 2017.(20 i 21 svibnja)</w:t>
      </w:r>
    </w:p>
    <w:p w:rsidR="002943A6" w:rsidRPr="002943A6" w:rsidRDefault="002943A6" w:rsidP="002943A6">
      <w:pPr>
        <w:tabs>
          <w:tab w:val="left" w:pos="4962"/>
          <w:tab w:val="left" w:pos="5670"/>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 xml:space="preserve">- akciju „moto - mrazovi“ povodom Božićnih i Novogodišnjih  blagdana, posjet  Dječjem </w:t>
      </w:r>
    </w:p>
    <w:p w:rsidR="002943A6" w:rsidRPr="002943A6" w:rsidRDefault="002943A6" w:rsidP="002943A6">
      <w:pPr>
        <w:tabs>
          <w:tab w:val="left" w:pos="4962"/>
          <w:tab w:val="left" w:pos="5670"/>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 xml:space="preserve">  vrtiću „Ciciban“, te prigodni i zabavni program na gradskom trgu u Otočcu.</w:t>
      </w:r>
    </w:p>
    <w:p w:rsidR="002943A6" w:rsidRPr="002943A6" w:rsidRDefault="002943A6" w:rsidP="002943A6">
      <w:pPr>
        <w:widowControl w:val="0"/>
        <w:tabs>
          <w:tab w:val="left" w:pos="5670"/>
          <w:tab w:val="left" w:pos="8222"/>
        </w:tabs>
        <w:suppressAutoHyphens/>
        <w:spacing w:after="0" w:line="240" w:lineRule="auto"/>
        <w:rPr>
          <w:rFonts w:ascii="Times New Roman" w:hAnsi="Times New Roman" w:cs="Times New Roman"/>
          <w:bCs/>
          <w:sz w:val="18"/>
          <w:szCs w:val="18"/>
        </w:rPr>
      </w:pPr>
      <w:r w:rsidRPr="002943A6">
        <w:rPr>
          <w:rFonts w:ascii="Times New Roman" w:hAnsi="Times New Roman" w:cs="Times New Roman"/>
          <w:b/>
          <w:bCs/>
          <w:sz w:val="18"/>
          <w:szCs w:val="18"/>
        </w:rPr>
        <w:t xml:space="preserve">3.  Fotoklub Otočac                                           </w:t>
      </w:r>
      <w:r w:rsidRPr="002943A6">
        <w:rPr>
          <w:rFonts w:ascii="Times New Roman" w:hAnsi="Times New Roman" w:cs="Times New Roman"/>
          <w:b/>
          <w:bCs/>
          <w:sz w:val="18"/>
          <w:szCs w:val="18"/>
        </w:rPr>
        <w:tab/>
        <w:t xml:space="preserve">  8.000,00</w:t>
      </w:r>
      <w:r w:rsidRPr="002943A6">
        <w:rPr>
          <w:rFonts w:ascii="Times New Roman" w:hAnsi="Times New Roman" w:cs="Times New Roman"/>
          <w:bCs/>
          <w:sz w:val="18"/>
          <w:szCs w:val="18"/>
        </w:rPr>
        <w:t xml:space="preserve"> </w:t>
      </w:r>
    </w:p>
    <w:p w:rsidR="002943A6" w:rsidRPr="002943A6" w:rsidRDefault="002943A6" w:rsidP="002943A6">
      <w:pPr>
        <w:spacing w:after="0" w:line="240" w:lineRule="auto"/>
        <w:rPr>
          <w:rFonts w:ascii="Times New Roman" w:hAnsi="Times New Roman" w:cs="Times New Roman"/>
          <w:b/>
          <w:bCs/>
          <w:sz w:val="18"/>
          <w:szCs w:val="18"/>
        </w:rPr>
      </w:pPr>
      <w:r w:rsidRPr="002943A6">
        <w:rPr>
          <w:rFonts w:ascii="Times New Roman" w:hAnsi="Times New Roman" w:cs="Times New Roman"/>
          <w:sz w:val="18"/>
          <w:szCs w:val="18"/>
        </w:rPr>
        <w:t>Sredstva će se izdvojiti za:</w:t>
      </w:r>
    </w:p>
    <w:p w:rsidR="002943A6" w:rsidRPr="002943A6" w:rsidRDefault="002943A6" w:rsidP="002943A6">
      <w:pPr>
        <w:spacing w:after="0" w:line="240" w:lineRule="auto"/>
        <w:rPr>
          <w:rFonts w:ascii="Times New Roman" w:hAnsi="Times New Roman" w:cs="Times New Roman"/>
          <w:sz w:val="18"/>
          <w:szCs w:val="18"/>
        </w:rPr>
      </w:pPr>
      <w:r w:rsidRPr="002943A6">
        <w:rPr>
          <w:rFonts w:ascii="Times New Roman" w:hAnsi="Times New Roman" w:cs="Times New Roman"/>
          <w:bCs/>
          <w:sz w:val="18"/>
          <w:szCs w:val="18"/>
        </w:rPr>
        <w:t>- izradu filma „Otočac iz zraka“  u trajanju od 20 minuta.</w:t>
      </w:r>
    </w:p>
    <w:p w:rsidR="002943A6" w:rsidRPr="002943A6" w:rsidRDefault="002943A6" w:rsidP="002943A6">
      <w:pPr>
        <w:tabs>
          <w:tab w:val="left" w:pos="5670"/>
        </w:tabs>
        <w:spacing w:after="0" w:line="240" w:lineRule="auto"/>
        <w:rPr>
          <w:rFonts w:ascii="Times New Roman" w:hAnsi="Times New Roman" w:cs="Times New Roman"/>
          <w:b/>
          <w:sz w:val="18"/>
          <w:szCs w:val="18"/>
        </w:rPr>
      </w:pPr>
      <w:r w:rsidRPr="002943A6">
        <w:rPr>
          <w:rFonts w:ascii="Times New Roman" w:hAnsi="Times New Roman" w:cs="Times New Roman"/>
          <w:b/>
          <w:sz w:val="18"/>
          <w:szCs w:val="18"/>
        </w:rPr>
        <w:t xml:space="preserve">4. Robotički klub “Robo –Otočac“                             </w:t>
      </w:r>
      <w:r w:rsidRPr="002943A6">
        <w:rPr>
          <w:rFonts w:ascii="Times New Roman" w:hAnsi="Times New Roman" w:cs="Times New Roman"/>
          <w:b/>
          <w:sz w:val="18"/>
          <w:szCs w:val="18"/>
        </w:rPr>
        <w:tab/>
        <w:t xml:space="preserve">15.000,00 kn       </w:t>
      </w:r>
      <w:r w:rsidRPr="002943A6">
        <w:rPr>
          <w:rFonts w:ascii="Times New Roman" w:hAnsi="Times New Roman" w:cs="Times New Roman"/>
          <w:b/>
          <w:bCs/>
          <w:sz w:val="18"/>
          <w:szCs w:val="18"/>
        </w:rPr>
        <w:t xml:space="preserve">   </w:t>
      </w:r>
      <w:r w:rsidRPr="002943A6">
        <w:rPr>
          <w:rFonts w:ascii="Times New Roman" w:hAnsi="Times New Roman" w:cs="Times New Roman"/>
          <w:b/>
          <w:sz w:val="18"/>
          <w:szCs w:val="18"/>
        </w:rPr>
        <w:t xml:space="preserve">              </w:t>
      </w:r>
    </w:p>
    <w:p w:rsidR="002943A6" w:rsidRPr="002943A6" w:rsidRDefault="002943A6" w:rsidP="002943A6">
      <w:pPr>
        <w:spacing w:after="0" w:line="240" w:lineRule="auto"/>
        <w:rPr>
          <w:rFonts w:ascii="Times New Roman" w:hAnsi="Times New Roman" w:cs="Times New Roman"/>
          <w:bCs/>
          <w:sz w:val="18"/>
          <w:szCs w:val="18"/>
        </w:rPr>
      </w:pPr>
      <w:r w:rsidRPr="002943A6">
        <w:rPr>
          <w:rFonts w:ascii="Times New Roman" w:hAnsi="Times New Roman" w:cs="Times New Roman"/>
          <w:sz w:val="18"/>
          <w:szCs w:val="18"/>
        </w:rPr>
        <w:t>Sredstva će se izdvojiti za:</w:t>
      </w:r>
    </w:p>
    <w:p w:rsidR="002943A6" w:rsidRPr="002943A6" w:rsidRDefault="002943A6" w:rsidP="002943A6">
      <w:pPr>
        <w:widowControl w:val="0"/>
        <w:suppressAutoHyphens/>
        <w:spacing w:after="0" w:line="240" w:lineRule="auto"/>
        <w:jc w:val="both"/>
        <w:rPr>
          <w:rFonts w:ascii="Times New Roman" w:eastAsia="DejaVu Sans" w:hAnsi="Times New Roman" w:cs="Times New Roman"/>
          <w:kern w:val="2"/>
          <w:sz w:val="18"/>
          <w:szCs w:val="18"/>
          <w:lang w:eastAsia="hr-HR"/>
        </w:rPr>
      </w:pPr>
      <w:r w:rsidRPr="002943A6">
        <w:rPr>
          <w:rFonts w:ascii="Times New Roman" w:eastAsia="DejaVu Sans" w:hAnsi="Times New Roman" w:cs="Times New Roman"/>
          <w:kern w:val="2"/>
          <w:sz w:val="18"/>
          <w:szCs w:val="18"/>
          <w:lang w:eastAsia="hr-HR"/>
        </w:rPr>
        <w:t xml:space="preserve">- edukaciju osnovno školske i srednjoškolske mladeži iz područja robotike i srodnih   </w:t>
      </w:r>
    </w:p>
    <w:p w:rsidR="002943A6" w:rsidRPr="002943A6" w:rsidRDefault="002943A6" w:rsidP="002943A6">
      <w:pPr>
        <w:widowControl w:val="0"/>
        <w:suppressAutoHyphens/>
        <w:spacing w:after="0" w:line="240" w:lineRule="auto"/>
        <w:jc w:val="both"/>
        <w:rPr>
          <w:rFonts w:ascii="Times New Roman" w:eastAsia="DejaVu Sans" w:hAnsi="Times New Roman" w:cs="Times New Roman"/>
          <w:kern w:val="2"/>
          <w:sz w:val="18"/>
          <w:szCs w:val="18"/>
          <w:lang w:eastAsia="hr-HR"/>
        </w:rPr>
      </w:pPr>
      <w:r w:rsidRPr="002943A6">
        <w:rPr>
          <w:rFonts w:ascii="Times New Roman" w:eastAsia="DejaVu Sans" w:hAnsi="Times New Roman" w:cs="Times New Roman"/>
          <w:kern w:val="2"/>
          <w:sz w:val="18"/>
          <w:szCs w:val="18"/>
          <w:lang w:eastAsia="hr-HR"/>
        </w:rPr>
        <w:t xml:space="preserve">  djelatnosti ( automatika, informatika, elektronika  i sl.)</w:t>
      </w:r>
    </w:p>
    <w:p w:rsidR="002943A6" w:rsidRPr="002943A6" w:rsidRDefault="002943A6" w:rsidP="002943A6">
      <w:pPr>
        <w:widowControl w:val="0"/>
        <w:suppressAutoHyphens/>
        <w:spacing w:after="0" w:line="240" w:lineRule="auto"/>
        <w:jc w:val="both"/>
        <w:rPr>
          <w:rFonts w:ascii="Times New Roman" w:eastAsia="DejaVu Sans" w:hAnsi="Times New Roman" w:cs="Times New Roman"/>
          <w:kern w:val="2"/>
          <w:sz w:val="18"/>
          <w:szCs w:val="18"/>
          <w:lang w:eastAsia="hr-HR"/>
        </w:rPr>
      </w:pPr>
      <w:r w:rsidRPr="002943A6">
        <w:rPr>
          <w:rFonts w:ascii="Times New Roman" w:eastAsia="DejaVu Sans" w:hAnsi="Times New Roman" w:cs="Times New Roman"/>
          <w:kern w:val="2"/>
          <w:sz w:val="18"/>
          <w:szCs w:val="18"/>
          <w:lang w:eastAsia="hr-HR"/>
        </w:rPr>
        <w:t>- sudjelovanje učenika na dva robo kupa Hrvatske robotičke lige</w:t>
      </w:r>
    </w:p>
    <w:p w:rsidR="002943A6" w:rsidRPr="002943A6" w:rsidRDefault="002943A6" w:rsidP="002943A6">
      <w:pPr>
        <w:widowControl w:val="0"/>
        <w:suppressAutoHyphens/>
        <w:spacing w:after="0" w:line="240" w:lineRule="auto"/>
        <w:jc w:val="both"/>
        <w:rPr>
          <w:rFonts w:ascii="Times New Roman" w:eastAsia="DejaVu Sans" w:hAnsi="Times New Roman" w:cs="Times New Roman"/>
          <w:kern w:val="2"/>
          <w:sz w:val="18"/>
          <w:szCs w:val="18"/>
          <w:lang w:eastAsia="hr-HR"/>
        </w:rPr>
      </w:pPr>
      <w:r w:rsidRPr="002943A6">
        <w:rPr>
          <w:rFonts w:ascii="Times New Roman" w:eastAsia="DejaVu Sans" w:hAnsi="Times New Roman" w:cs="Times New Roman"/>
          <w:kern w:val="2"/>
          <w:sz w:val="18"/>
          <w:szCs w:val="18"/>
          <w:lang w:eastAsia="hr-HR"/>
        </w:rPr>
        <w:t xml:space="preserve">- sudjelovanje na međunarodnim natjecanjima(Slovenija, Slovačka ili Austrija i </w:t>
      </w:r>
    </w:p>
    <w:p w:rsidR="002943A6" w:rsidRPr="002943A6" w:rsidRDefault="002943A6" w:rsidP="002943A6">
      <w:pPr>
        <w:widowControl w:val="0"/>
        <w:suppressAutoHyphens/>
        <w:spacing w:after="0" w:line="240" w:lineRule="auto"/>
        <w:jc w:val="both"/>
        <w:rPr>
          <w:rFonts w:ascii="Times New Roman" w:eastAsia="DejaVu Sans" w:hAnsi="Times New Roman" w:cs="Times New Roman"/>
          <w:kern w:val="2"/>
          <w:sz w:val="18"/>
          <w:szCs w:val="18"/>
          <w:lang w:eastAsia="hr-HR"/>
        </w:rPr>
      </w:pPr>
      <w:r w:rsidRPr="002943A6">
        <w:rPr>
          <w:rFonts w:ascii="Times New Roman" w:eastAsia="DejaVu Sans" w:hAnsi="Times New Roman" w:cs="Times New Roman"/>
          <w:kern w:val="2"/>
          <w:sz w:val="18"/>
          <w:szCs w:val="18"/>
          <w:lang w:eastAsia="hr-HR"/>
        </w:rPr>
        <w:t>- sudjelovanje na Ljetnom kampu robotike</w:t>
      </w:r>
    </w:p>
    <w:p w:rsidR="002943A6" w:rsidRPr="002943A6" w:rsidRDefault="002943A6" w:rsidP="002943A6">
      <w:pPr>
        <w:widowControl w:val="0"/>
        <w:tabs>
          <w:tab w:val="left" w:pos="5670"/>
        </w:tabs>
        <w:suppressAutoHyphens/>
        <w:spacing w:after="0" w:line="240" w:lineRule="auto"/>
        <w:jc w:val="both"/>
        <w:rPr>
          <w:rFonts w:ascii="Times New Roman" w:eastAsia="DejaVu Sans" w:hAnsi="Times New Roman" w:cs="Times New Roman"/>
          <w:b/>
          <w:kern w:val="2"/>
          <w:sz w:val="18"/>
          <w:szCs w:val="18"/>
          <w:lang w:eastAsia="hr-HR"/>
        </w:rPr>
      </w:pPr>
      <w:r w:rsidRPr="002943A6">
        <w:rPr>
          <w:rFonts w:ascii="Times New Roman" w:eastAsia="DejaVu Sans" w:hAnsi="Times New Roman" w:cs="Times New Roman"/>
          <w:b/>
          <w:kern w:val="2"/>
          <w:sz w:val="18"/>
          <w:szCs w:val="18"/>
          <w:lang w:eastAsia="hr-HR"/>
        </w:rPr>
        <w:t>5. Zajednica tehničke kulture</w:t>
      </w:r>
      <w:r w:rsidRPr="002943A6">
        <w:rPr>
          <w:rFonts w:ascii="Times New Roman" w:eastAsia="DejaVu Sans" w:hAnsi="Times New Roman" w:cs="Times New Roman"/>
          <w:b/>
          <w:kern w:val="2"/>
          <w:sz w:val="18"/>
          <w:szCs w:val="18"/>
          <w:lang w:eastAsia="hr-HR"/>
        </w:rPr>
        <w:tab/>
        <w:t xml:space="preserve">  1.000,00</w:t>
      </w:r>
    </w:p>
    <w:p w:rsidR="002943A6" w:rsidRPr="002943A6" w:rsidRDefault="002943A6" w:rsidP="002943A6">
      <w:pPr>
        <w:tabs>
          <w:tab w:val="left" w:pos="360"/>
          <w:tab w:val="left" w:pos="5940"/>
          <w:tab w:val="left" w:pos="6840"/>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Zajednica tehničke kulture objedinjava rad svih udruga tehničke kulture na području Grada i sredstva se izdvajaju za zajedničke materijalne troškove Zajednice. </w:t>
      </w:r>
    </w:p>
    <w:p w:rsidR="002943A6" w:rsidRPr="002943A6" w:rsidRDefault="002943A6" w:rsidP="002943A6">
      <w:pPr>
        <w:tabs>
          <w:tab w:val="left" w:pos="360"/>
          <w:tab w:val="left" w:pos="684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REKAPITULACIJA</w:t>
      </w:r>
    </w:p>
    <w:p w:rsidR="002943A6" w:rsidRPr="002943A6" w:rsidRDefault="002943A6" w:rsidP="002943A6">
      <w:pPr>
        <w:tabs>
          <w:tab w:val="left" w:pos="360"/>
          <w:tab w:val="left" w:pos="5940"/>
          <w:tab w:val="left" w:pos="684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1. Aeroklub " Krila Gacke“                                               60.000,00</w:t>
      </w:r>
    </w:p>
    <w:p w:rsidR="002943A6" w:rsidRPr="002943A6" w:rsidRDefault="002943A6" w:rsidP="002943A6">
      <w:pPr>
        <w:numPr>
          <w:ilvl w:val="12"/>
          <w:numId w:val="0"/>
        </w:numPr>
        <w:tabs>
          <w:tab w:val="left" w:pos="360"/>
          <w:tab w:val="left" w:pos="5940"/>
          <w:tab w:val="left" w:pos="684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2. Hrvatski  Moto- klub Otočac                                         15.000,00</w:t>
      </w:r>
    </w:p>
    <w:p w:rsidR="002943A6" w:rsidRPr="002943A6" w:rsidRDefault="002943A6" w:rsidP="002943A6">
      <w:pPr>
        <w:tabs>
          <w:tab w:val="left" w:pos="360"/>
          <w:tab w:val="left" w:pos="5812"/>
          <w:tab w:val="left" w:pos="684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3. Fotoklub Otočac                                                               8.000,00</w:t>
      </w:r>
    </w:p>
    <w:p w:rsidR="002943A6" w:rsidRPr="002943A6" w:rsidRDefault="002943A6" w:rsidP="002943A6">
      <w:pPr>
        <w:widowControl w:val="0"/>
        <w:tabs>
          <w:tab w:val="left" w:pos="5812"/>
        </w:tabs>
        <w:suppressAutoHyphens/>
        <w:spacing w:after="0" w:line="240" w:lineRule="auto"/>
        <w:jc w:val="both"/>
        <w:rPr>
          <w:rFonts w:ascii="Times New Roman" w:eastAsia="DejaVu Sans" w:hAnsi="Times New Roman" w:cs="Times New Roman"/>
          <w:b/>
          <w:kern w:val="2"/>
          <w:sz w:val="18"/>
          <w:szCs w:val="18"/>
          <w:lang w:eastAsia="hr-HR"/>
        </w:rPr>
      </w:pPr>
      <w:r w:rsidRPr="002943A6">
        <w:rPr>
          <w:rFonts w:ascii="Times New Roman" w:eastAsia="DejaVu Sans" w:hAnsi="Times New Roman" w:cs="Times New Roman"/>
          <w:b/>
          <w:kern w:val="2"/>
          <w:sz w:val="18"/>
          <w:szCs w:val="18"/>
          <w:lang w:eastAsia="hr-HR"/>
        </w:rPr>
        <w:t>4. Robotički klub “Robo –Otočac“                                    15.000,00</w:t>
      </w:r>
    </w:p>
    <w:p w:rsidR="002943A6" w:rsidRPr="002943A6" w:rsidRDefault="002943A6" w:rsidP="002943A6">
      <w:pPr>
        <w:widowControl w:val="0"/>
        <w:suppressAutoHyphens/>
        <w:spacing w:after="0" w:line="240" w:lineRule="auto"/>
        <w:jc w:val="both"/>
        <w:rPr>
          <w:rFonts w:ascii="Times New Roman" w:eastAsia="DejaVu Sans" w:hAnsi="Times New Roman" w:cs="Times New Roman"/>
          <w:b/>
          <w:kern w:val="2"/>
          <w:sz w:val="18"/>
          <w:szCs w:val="18"/>
          <w:u w:val="single"/>
          <w:lang w:eastAsia="hr-HR"/>
        </w:rPr>
      </w:pPr>
      <w:r w:rsidRPr="002943A6">
        <w:rPr>
          <w:rFonts w:ascii="Times New Roman" w:eastAsia="DejaVu Sans" w:hAnsi="Times New Roman" w:cs="Times New Roman"/>
          <w:b/>
          <w:bCs/>
          <w:kern w:val="2"/>
          <w:sz w:val="18"/>
          <w:szCs w:val="18"/>
          <w:u w:val="single"/>
          <w:lang w:eastAsia="hr-HR"/>
        </w:rPr>
        <w:t>5. Zajednica tehničke kulture</w:t>
      </w:r>
      <w:r w:rsidRPr="002943A6">
        <w:rPr>
          <w:rFonts w:ascii="Times New Roman" w:eastAsia="DejaVu Sans" w:hAnsi="Times New Roman" w:cs="Times New Roman"/>
          <w:b/>
          <w:bCs/>
          <w:kern w:val="2"/>
          <w:sz w:val="18"/>
          <w:szCs w:val="18"/>
          <w:u w:val="single"/>
          <w:lang w:eastAsia="hr-HR"/>
        </w:rPr>
        <w:tab/>
      </w:r>
      <w:r w:rsidRPr="002943A6">
        <w:rPr>
          <w:rFonts w:ascii="Times New Roman" w:eastAsia="DejaVu Sans" w:hAnsi="Times New Roman" w:cs="Times New Roman"/>
          <w:b/>
          <w:bCs/>
          <w:kern w:val="2"/>
          <w:sz w:val="18"/>
          <w:szCs w:val="18"/>
          <w:u w:val="single"/>
          <w:lang w:eastAsia="hr-HR"/>
        </w:rPr>
        <w:tab/>
      </w:r>
      <w:r w:rsidRPr="002943A6">
        <w:rPr>
          <w:rFonts w:ascii="Times New Roman" w:eastAsia="DejaVu Sans" w:hAnsi="Times New Roman" w:cs="Times New Roman"/>
          <w:b/>
          <w:bCs/>
          <w:kern w:val="2"/>
          <w:sz w:val="18"/>
          <w:szCs w:val="18"/>
          <w:u w:val="single"/>
          <w:lang w:eastAsia="hr-HR"/>
        </w:rPr>
        <w:tab/>
        <w:t xml:space="preserve">  1.000,00</w:t>
      </w:r>
    </w:p>
    <w:p w:rsidR="002943A6" w:rsidRPr="002943A6" w:rsidRDefault="002943A6" w:rsidP="002943A6">
      <w:pPr>
        <w:tabs>
          <w:tab w:val="left" w:pos="851"/>
          <w:tab w:val="left" w:pos="5954"/>
          <w:tab w:val="left" w:pos="6840"/>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UKUPNO                                                                           </w:t>
      </w:r>
      <w:r w:rsidR="00E73918">
        <w:rPr>
          <w:rFonts w:ascii="Times New Roman" w:eastAsia="Times New Roman" w:hAnsi="Times New Roman" w:cs="Times New Roman"/>
          <w:b/>
          <w:sz w:val="18"/>
          <w:szCs w:val="18"/>
          <w:lang w:eastAsia="hr-HR"/>
        </w:rPr>
        <w:t xml:space="preserve"> </w:t>
      </w:r>
      <w:r w:rsidRPr="002943A6">
        <w:rPr>
          <w:rFonts w:ascii="Times New Roman" w:eastAsia="Times New Roman" w:hAnsi="Times New Roman" w:cs="Times New Roman"/>
          <w:b/>
          <w:sz w:val="18"/>
          <w:szCs w:val="18"/>
          <w:lang w:eastAsia="hr-HR"/>
        </w:rPr>
        <w:t xml:space="preserve"> 99.000,00    </w:t>
      </w:r>
    </w:p>
    <w:p w:rsidR="002943A6" w:rsidRPr="002943A6" w:rsidRDefault="002943A6" w:rsidP="002943A6">
      <w:pPr>
        <w:tabs>
          <w:tab w:val="left" w:pos="851"/>
          <w:tab w:val="left" w:pos="5954"/>
          <w:tab w:val="left" w:pos="6840"/>
          <w:tab w:val="left" w:pos="6946"/>
        </w:tabs>
        <w:overflowPunct w:val="0"/>
        <w:autoSpaceDE w:val="0"/>
        <w:autoSpaceDN w:val="0"/>
        <w:adjustRightInd w:val="0"/>
        <w:spacing w:after="0" w:line="240" w:lineRule="auto"/>
        <w:ind w:right="-192"/>
        <w:jc w:val="both"/>
        <w:textAlignment w:val="baseline"/>
        <w:rPr>
          <w:rFonts w:ascii="Times New Roman" w:eastAsia="Times New Roman" w:hAnsi="Times New Roman" w:cs="Times New Roman"/>
          <w:b/>
          <w:sz w:val="18"/>
          <w:szCs w:val="18"/>
          <w:lang w:eastAsia="hr-HR"/>
        </w:rPr>
      </w:pPr>
    </w:p>
    <w:p w:rsidR="002943A6" w:rsidRPr="002943A6" w:rsidRDefault="002943A6" w:rsidP="002943A6">
      <w:pPr>
        <w:tabs>
          <w:tab w:val="left" w:pos="567"/>
          <w:tab w:val="left" w:pos="4111"/>
          <w:tab w:val="left" w:pos="5954"/>
        </w:tabs>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5.</w:t>
      </w:r>
    </w:p>
    <w:p w:rsidR="002943A6" w:rsidRPr="002943A6" w:rsidRDefault="002943A6" w:rsidP="002943A6">
      <w:pPr>
        <w:tabs>
          <w:tab w:val="left" w:pos="426"/>
          <w:tab w:val="left" w:pos="5954"/>
        </w:tabs>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ab/>
        <w:t>Aktivnosti i poslovi iz Članka 2. ovog Programa od  posebnog su značaja za Grad Otočac. U 2017. godini rad udruga tehničke kulture na području Grada pratit će i objedinjavati Zajednica tehničke kulture Grada Otočca.</w:t>
      </w:r>
    </w:p>
    <w:p w:rsidR="002943A6" w:rsidRPr="002943A6" w:rsidRDefault="002943A6" w:rsidP="002943A6">
      <w:pPr>
        <w:tabs>
          <w:tab w:val="left" w:pos="426"/>
          <w:tab w:val="left" w:pos="5954"/>
        </w:tabs>
        <w:spacing w:after="0" w:line="240" w:lineRule="auto"/>
        <w:jc w:val="both"/>
        <w:rPr>
          <w:rFonts w:ascii="Times New Roman" w:hAnsi="Times New Roman" w:cs="Times New Roman"/>
          <w:sz w:val="18"/>
          <w:szCs w:val="18"/>
        </w:rPr>
      </w:pPr>
    </w:p>
    <w:p w:rsidR="002943A6" w:rsidRPr="002943A6" w:rsidRDefault="002943A6" w:rsidP="002943A6">
      <w:pPr>
        <w:tabs>
          <w:tab w:val="left" w:pos="426"/>
          <w:tab w:val="left" w:pos="5954"/>
        </w:tabs>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6.</w:t>
      </w:r>
    </w:p>
    <w:p w:rsidR="002943A6" w:rsidRPr="002943A6" w:rsidRDefault="002943A6" w:rsidP="002943A6">
      <w:pPr>
        <w:tabs>
          <w:tab w:val="left" w:pos="426"/>
        </w:tabs>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ab/>
        <w:t>Sredstvima za ostvarivanje ovog Programa raspolaže Gradonačelnik  kao naredbodavatelj za njegovo izvršenje. Jedinstveni upravni odjel Grada-Odsjek za financije</w:t>
      </w:r>
    </w:p>
    <w:p w:rsidR="002943A6" w:rsidRPr="002943A6" w:rsidRDefault="002943A6" w:rsidP="002943A6">
      <w:pPr>
        <w:tabs>
          <w:tab w:val="left" w:pos="426"/>
        </w:tabs>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vršit će doznaku sredstava na temelju potrebne  dokumentacije i  zahtjeva korisnika.</w:t>
      </w:r>
    </w:p>
    <w:p w:rsidR="002943A6" w:rsidRPr="002943A6" w:rsidRDefault="002943A6" w:rsidP="002943A6">
      <w:pPr>
        <w:tabs>
          <w:tab w:val="left" w:pos="426"/>
        </w:tabs>
        <w:spacing w:after="0" w:line="240" w:lineRule="auto"/>
        <w:jc w:val="both"/>
        <w:rPr>
          <w:rFonts w:ascii="Times New Roman" w:hAnsi="Times New Roman" w:cs="Times New Roman"/>
          <w:sz w:val="18"/>
          <w:szCs w:val="18"/>
        </w:rPr>
      </w:pPr>
    </w:p>
    <w:p w:rsidR="002943A6" w:rsidRPr="002943A6" w:rsidRDefault="002943A6" w:rsidP="002943A6">
      <w:pPr>
        <w:tabs>
          <w:tab w:val="left" w:pos="567"/>
          <w:tab w:val="left" w:pos="4111"/>
          <w:tab w:val="left" w:pos="5954"/>
        </w:tabs>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7.</w:t>
      </w:r>
    </w:p>
    <w:p w:rsidR="002943A6" w:rsidRPr="002943A6" w:rsidRDefault="002943A6" w:rsidP="002943A6">
      <w:pPr>
        <w:tabs>
          <w:tab w:val="left" w:pos="426"/>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Ovaj Program stupa na snagu danom objave u “Službenom vjesniku Grada Otočca” a primjenjuje se od 1. siječnja  2017. godine.</w:t>
      </w:r>
    </w:p>
    <w:p w:rsidR="002943A6" w:rsidRPr="002943A6" w:rsidRDefault="002943A6" w:rsidP="002943A6">
      <w:pPr>
        <w:tabs>
          <w:tab w:val="left" w:pos="567"/>
          <w:tab w:val="left" w:pos="5954"/>
        </w:tabs>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KLASA: 630-01/16-01/1</w:t>
      </w:r>
    </w:p>
    <w:p w:rsidR="002943A6" w:rsidRPr="002943A6" w:rsidRDefault="002943A6" w:rsidP="002943A6">
      <w:pPr>
        <w:tabs>
          <w:tab w:val="left" w:pos="567"/>
          <w:tab w:val="left" w:pos="5954"/>
        </w:tabs>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URBROJ: 2125/02-01-16-3</w:t>
      </w:r>
      <w:r w:rsidRPr="002943A6">
        <w:rPr>
          <w:rFonts w:ascii="Times New Roman" w:hAnsi="Times New Roman" w:cs="Times New Roman"/>
          <w:sz w:val="18"/>
          <w:szCs w:val="18"/>
        </w:rPr>
        <w:tab/>
        <w:t xml:space="preserve">         </w:t>
      </w:r>
    </w:p>
    <w:p w:rsidR="002943A6" w:rsidRPr="002943A6" w:rsidRDefault="002943A6" w:rsidP="002943A6">
      <w:pPr>
        <w:tabs>
          <w:tab w:val="left" w:pos="567"/>
          <w:tab w:val="left" w:pos="5954"/>
        </w:tabs>
        <w:spacing w:after="0" w:line="240" w:lineRule="auto"/>
        <w:rPr>
          <w:rFonts w:ascii="Times New Roman" w:hAnsi="Times New Roman" w:cs="Times New Roman"/>
          <w:b/>
          <w:sz w:val="18"/>
          <w:szCs w:val="18"/>
        </w:rPr>
      </w:pPr>
      <w:r w:rsidRPr="002943A6">
        <w:rPr>
          <w:rFonts w:ascii="Times New Roman" w:hAnsi="Times New Roman" w:cs="Times New Roman"/>
          <w:sz w:val="18"/>
          <w:szCs w:val="18"/>
        </w:rPr>
        <w:t>Otočac,15.12.2016.</w:t>
      </w:r>
      <w:r w:rsidRPr="002943A6">
        <w:rPr>
          <w:rFonts w:ascii="Times New Roman" w:hAnsi="Times New Roman" w:cs="Times New Roman"/>
          <w:b/>
          <w:sz w:val="18"/>
          <w:szCs w:val="18"/>
        </w:rPr>
        <w:tab/>
      </w:r>
    </w:p>
    <w:p w:rsidR="002943A6" w:rsidRPr="002943A6" w:rsidRDefault="002943A6" w:rsidP="002943A6">
      <w:pPr>
        <w:tabs>
          <w:tab w:val="left" w:pos="567"/>
          <w:tab w:val="left" w:pos="5954"/>
        </w:tabs>
        <w:spacing w:after="0" w:line="240" w:lineRule="auto"/>
        <w:jc w:val="right"/>
        <w:rPr>
          <w:rFonts w:ascii="Times New Roman" w:hAnsi="Times New Roman" w:cs="Times New Roman"/>
          <w:sz w:val="18"/>
          <w:szCs w:val="18"/>
        </w:rPr>
      </w:pPr>
      <w:r w:rsidRPr="002943A6">
        <w:rPr>
          <w:rFonts w:ascii="Times New Roman" w:hAnsi="Times New Roman" w:cs="Times New Roman"/>
          <w:b/>
          <w:sz w:val="18"/>
          <w:szCs w:val="18"/>
        </w:rPr>
        <w:t xml:space="preserve">   </w:t>
      </w:r>
      <w:r w:rsidRPr="002943A6">
        <w:rPr>
          <w:rFonts w:ascii="Times New Roman" w:hAnsi="Times New Roman" w:cs="Times New Roman"/>
          <w:sz w:val="18"/>
          <w:szCs w:val="18"/>
        </w:rPr>
        <w:t>Predsjednik</w:t>
      </w:r>
    </w:p>
    <w:p w:rsidR="002943A6" w:rsidRPr="002943A6" w:rsidRDefault="002943A6" w:rsidP="002943A6">
      <w:pPr>
        <w:numPr>
          <w:ilvl w:val="12"/>
          <w:numId w:val="0"/>
        </w:numPr>
        <w:tabs>
          <w:tab w:val="left" w:pos="360"/>
        </w:tabs>
        <w:spacing w:line="240" w:lineRule="auto"/>
        <w:jc w:val="right"/>
        <w:rPr>
          <w:rFonts w:ascii="Times New Roman" w:hAnsi="Times New Roman" w:cs="Times New Roman"/>
          <w:sz w:val="18"/>
          <w:szCs w:val="18"/>
          <w:u w:val="single"/>
        </w:rPr>
      </w:pPr>
      <w:r w:rsidRPr="002943A6">
        <w:rPr>
          <w:rFonts w:ascii="Times New Roman" w:hAnsi="Times New Roman" w:cs="Times New Roman"/>
          <w:sz w:val="18"/>
          <w:szCs w:val="18"/>
        </w:rPr>
        <w:tab/>
      </w:r>
      <w:r w:rsidRPr="002943A6">
        <w:rPr>
          <w:rFonts w:ascii="Times New Roman" w:hAnsi="Times New Roman" w:cs="Times New Roman"/>
          <w:sz w:val="18"/>
          <w:szCs w:val="18"/>
        </w:rPr>
        <w:tab/>
      </w:r>
      <w:r w:rsidRPr="002943A6">
        <w:rPr>
          <w:rFonts w:ascii="Times New Roman" w:hAnsi="Times New Roman" w:cs="Times New Roman"/>
          <w:sz w:val="18"/>
          <w:szCs w:val="18"/>
        </w:rPr>
        <w:tab/>
      </w:r>
      <w:r w:rsidRPr="002943A6">
        <w:rPr>
          <w:rFonts w:ascii="Times New Roman" w:hAnsi="Times New Roman" w:cs="Times New Roman"/>
          <w:sz w:val="18"/>
          <w:szCs w:val="18"/>
        </w:rPr>
        <w:tab/>
      </w:r>
      <w:r w:rsidRPr="002943A6">
        <w:rPr>
          <w:rFonts w:ascii="Times New Roman" w:hAnsi="Times New Roman" w:cs="Times New Roman"/>
          <w:sz w:val="18"/>
          <w:szCs w:val="18"/>
        </w:rPr>
        <w:tab/>
      </w:r>
      <w:r w:rsidRPr="002943A6">
        <w:rPr>
          <w:rFonts w:ascii="Times New Roman" w:hAnsi="Times New Roman" w:cs="Times New Roman"/>
          <w:sz w:val="18"/>
          <w:szCs w:val="18"/>
        </w:rPr>
        <w:tab/>
      </w:r>
      <w:r w:rsidRPr="002943A6">
        <w:rPr>
          <w:rFonts w:ascii="Times New Roman" w:hAnsi="Times New Roman" w:cs="Times New Roman"/>
          <w:sz w:val="18"/>
          <w:szCs w:val="18"/>
        </w:rPr>
        <w:tab/>
      </w:r>
      <w:r w:rsidRPr="002943A6">
        <w:rPr>
          <w:rFonts w:ascii="Times New Roman" w:hAnsi="Times New Roman" w:cs="Times New Roman"/>
          <w:sz w:val="18"/>
          <w:szCs w:val="18"/>
        </w:rPr>
        <w:tab/>
      </w:r>
      <w:r w:rsidRPr="002943A6">
        <w:rPr>
          <w:rFonts w:ascii="Times New Roman" w:hAnsi="Times New Roman" w:cs="Times New Roman"/>
          <w:sz w:val="18"/>
          <w:szCs w:val="18"/>
        </w:rPr>
        <w:tab/>
      </w:r>
      <w:r w:rsidRPr="002943A6">
        <w:rPr>
          <w:rFonts w:ascii="Times New Roman" w:hAnsi="Times New Roman" w:cs="Times New Roman"/>
          <w:sz w:val="18"/>
          <w:szCs w:val="18"/>
        </w:rPr>
        <w:tab/>
      </w:r>
      <w:r w:rsidRPr="002943A6">
        <w:rPr>
          <w:rFonts w:ascii="Times New Roman" w:hAnsi="Times New Roman" w:cs="Times New Roman"/>
          <w:sz w:val="18"/>
          <w:szCs w:val="18"/>
        </w:rPr>
        <w:tab/>
      </w:r>
      <w:r w:rsidRPr="002943A6">
        <w:rPr>
          <w:rFonts w:ascii="Times New Roman" w:hAnsi="Times New Roman" w:cs="Times New Roman"/>
          <w:sz w:val="18"/>
          <w:szCs w:val="18"/>
          <w:u w:val="single"/>
        </w:rPr>
        <w:t>Slaven Prpić,dipl.uč., v.r.</w:t>
      </w:r>
    </w:p>
    <w:p w:rsidR="002943A6" w:rsidRPr="002943A6" w:rsidRDefault="002943A6" w:rsidP="002943A6">
      <w:pPr>
        <w:tabs>
          <w:tab w:val="left" w:pos="720"/>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24"/>
          <w:szCs w:val="24"/>
          <w:lang w:eastAsia="hr-HR"/>
        </w:rPr>
        <w:tab/>
      </w:r>
      <w:r w:rsidRPr="002943A6">
        <w:rPr>
          <w:rFonts w:ascii="Times New Roman" w:eastAsia="Times New Roman" w:hAnsi="Times New Roman" w:cs="Times New Roman"/>
          <w:sz w:val="18"/>
          <w:szCs w:val="18"/>
          <w:lang w:eastAsia="hr-HR"/>
        </w:rPr>
        <w:t xml:space="preserve">Na temelju Članka 19. Zakona o lokalnoj i područnoj (regionalnoj) samoupravi („N. N“ br. : 33/01, 60/01, 129/05, 109/07, 125/08, 36/09,  36/09, 150/11, 144/12, 19/13 i 137/15), Zakona o socijalnoj skrbi („N. N.", br. : 157/13, 152/14, 99/15 i 52/16) Članka 1. Odluke o socijalnoj skrbi („Službeni vjesnik Grada Otočca“ br. 1/14) Članka 11. Odluke o kriterijima za određivanje prioriteta za dodjelu financijskih sredstava programima i projektima od posebnog interesa za Grad Otočac ("Službeni vjesnik Grada Otočca" br. 3/15) i Članka 27. Statuta Grada Otočca (“Službeni vjesnik Grada Otočca" br. 1/13 i 1/16), Gradsko vijeće Grada Otočca na 19.  sjednici održanoj 15.  prosinca  2016. godine donosi </w:t>
      </w:r>
    </w:p>
    <w:p w:rsidR="002943A6" w:rsidRPr="002943A6" w:rsidRDefault="002943A6" w:rsidP="002943A6">
      <w:pPr>
        <w:keepNext/>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P R O G R A M</w:t>
      </w:r>
    </w:p>
    <w:p w:rsidR="002943A6" w:rsidRPr="002943A6" w:rsidRDefault="002943A6" w:rsidP="002943A6">
      <w:pPr>
        <w:keepNext/>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javnih potreba Grada Otočca u socijalnoj skrbi za 2017. godinu</w:t>
      </w:r>
    </w:p>
    <w:p w:rsidR="002943A6" w:rsidRPr="002943A6" w:rsidRDefault="002943A6" w:rsidP="002943A6">
      <w:pPr>
        <w:tabs>
          <w:tab w:val="left" w:pos="567"/>
          <w:tab w:val="left" w:pos="851"/>
          <w:tab w:val="left" w:pos="4111"/>
          <w:tab w:val="left" w:pos="5954"/>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1.</w:t>
      </w:r>
    </w:p>
    <w:p w:rsidR="002943A6" w:rsidRPr="002943A6" w:rsidRDefault="002943A6" w:rsidP="002943A6">
      <w:pPr>
        <w:tabs>
          <w:tab w:val="left" w:pos="720"/>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Programom javnih potreba u socijalnoj skrbi utvrđuje se institucionalni okvir za provođenje mjera različitih sustava socijalne politike kojima se osigurava i ostvaruje pomoć za podmirenje osnovnih životnih potreba socijalno ugroženih, starijih, bolesnih, nemoćnih i invalidnih osoba. Program se provodi kontinuirano a namijenjen je svim građanima Grada Otočca kojima je u danom trenutku potrebna dodatna socijalna skrb.</w:t>
      </w:r>
    </w:p>
    <w:p w:rsidR="002943A6" w:rsidRPr="002943A6" w:rsidRDefault="002943A6" w:rsidP="002943A6">
      <w:pPr>
        <w:tabs>
          <w:tab w:val="left" w:pos="567"/>
          <w:tab w:val="left" w:pos="4111"/>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2.</w:t>
      </w:r>
    </w:p>
    <w:p w:rsidR="002943A6" w:rsidRPr="002943A6" w:rsidRDefault="002943A6" w:rsidP="002943A6">
      <w:pPr>
        <w:tabs>
          <w:tab w:val="left" w:pos="720"/>
          <w:tab w:val="left" w:pos="3119"/>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Program socijalne skrbi  na području Grada Otočca podijeljen je na domene:</w:t>
      </w:r>
    </w:p>
    <w:p w:rsidR="002943A6" w:rsidRPr="002943A6" w:rsidRDefault="002943A6" w:rsidP="002943A6">
      <w:pPr>
        <w:tabs>
          <w:tab w:val="left" w:pos="720"/>
          <w:tab w:val="left" w:pos="3119"/>
          <w:tab w:val="left" w:pos="5954"/>
        </w:tabs>
        <w:spacing w:after="0" w:line="240" w:lineRule="auto"/>
        <w:ind w:left="540"/>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1. Rad i djelovanje Crvenog križa,</w:t>
      </w:r>
    </w:p>
    <w:p w:rsidR="002943A6" w:rsidRPr="002943A6" w:rsidRDefault="002943A6" w:rsidP="002943A6">
      <w:pPr>
        <w:numPr>
          <w:ilvl w:val="0"/>
          <w:numId w:val="5"/>
        </w:numPr>
        <w:tabs>
          <w:tab w:val="left" w:pos="720"/>
          <w:tab w:val="left" w:pos="3119"/>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Rad i djelovanje Centra za pomoć u kući  </w:t>
      </w:r>
    </w:p>
    <w:p w:rsidR="002943A6" w:rsidRPr="002943A6" w:rsidRDefault="002943A6" w:rsidP="002943A6">
      <w:pPr>
        <w:numPr>
          <w:ilvl w:val="0"/>
          <w:numId w:val="5"/>
        </w:numPr>
        <w:tabs>
          <w:tab w:val="left" w:pos="720"/>
          <w:tab w:val="left" w:pos="3119"/>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Socijalna zaštita stanovništva,</w:t>
      </w:r>
    </w:p>
    <w:p w:rsidR="002943A6" w:rsidRPr="002943A6" w:rsidRDefault="002943A6" w:rsidP="002943A6">
      <w:pPr>
        <w:numPr>
          <w:ilvl w:val="0"/>
          <w:numId w:val="5"/>
        </w:numPr>
        <w:tabs>
          <w:tab w:val="left" w:pos="720"/>
          <w:tab w:val="left" w:pos="3119"/>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Društveno humanitarne udruge,</w:t>
      </w:r>
    </w:p>
    <w:p w:rsidR="002943A6" w:rsidRPr="002943A6" w:rsidRDefault="002943A6" w:rsidP="002943A6">
      <w:pPr>
        <w:numPr>
          <w:ilvl w:val="0"/>
          <w:numId w:val="5"/>
        </w:numPr>
        <w:tabs>
          <w:tab w:val="left" w:pos="720"/>
          <w:tab w:val="left" w:pos="3119"/>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Udruge proizašle iz Domovinskog rata,</w:t>
      </w:r>
    </w:p>
    <w:p w:rsidR="002943A6" w:rsidRPr="002943A6" w:rsidRDefault="002943A6" w:rsidP="002943A6">
      <w:pPr>
        <w:numPr>
          <w:ilvl w:val="0"/>
          <w:numId w:val="5"/>
        </w:numPr>
        <w:tabs>
          <w:tab w:val="left" w:pos="720"/>
          <w:tab w:val="left" w:pos="3119"/>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Vijeće za prevenciju Grada Otočca i</w:t>
      </w:r>
    </w:p>
    <w:p w:rsidR="002943A6" w:rsidRPr="002943A6" w:rsidRDefault="002943A6" w:rsidP="002943A6">
      <w:pPr>
        <w:numPr>
          <w:ilvl w:val="0"/>
          <w:numId w:val="5"/>
        </w:numPr>
        <w:tabs>
          <w:tab w:val="left" w:pos="720"/>
          <w:tab w:val="left" w:pos="3119"/>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Subvencija prigradskog prijevoza.</w:t>
      </w:r>
    </w:p>
    <w:p w:rsidR="002943A6" w:rsidRPr="002943A6" w:rsidRDefault="002943A6" w:rsidP="002943A6">
      <w:pPr>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3.</w:t>
      </w:r>
    </w:p>
    <w:p w:rsidR="002943A6" w:rsidRPr="002943A6" w:rsidRDefault="002943A6" w:rsidP="002943A6">
      <w:pPr>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1. Rad i djelovanje Hrvatskog Crvenog križa                                                  101.000,00 kn</w:t>
      </w:r>
    </w:p>
    <w:p w:rsidR="002943A6" w:rsidRPr="002943A6" w:rsidRDefault="002943A6" w:rsidP="002943A6">
      <w:pPr>
        <w:spacing w:after="0" w:line="240" w:lineRule="auto"/>
        <w:rPr>
          <w:rFonts w:ascii="Times New Roman" w:eastAsia="Times New Roman" w:hAnsi="Times New Roman" w:cs="Times New Roman"/>
          <w:b/>
          <w:sz w:val="18"/>
          <w:szCs w:val="18"/>
          <w:lang w:eastAsia="hr-HR"/>
        </w:rPr>
      </w:pPr>
    </w:p>
    <w:p w:rsidR="002943A6" w:rsidRPr="002943A6" w:rsidRDefault="002943A6" w:rsidP="002943A6">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sz w:val="18"/>
          <w:szCs w:val="18"/>
          <w:lang w:eastAsia="hr-HR"/>
        </w:rPr>
        <w:t>Hrvatski Crveni križ - Gradsko društvo Otočac u 2017. godini planira još više poboljšati život lokalne zajednice a aktivnosti društva bazirane su na razvijanju i jačanju volonterstva. Gradsko društvo Crvenog križa Otočac provodit će slijedeće programske aktivnosti:</w:t>
      </w:r>
    </w:p>
    <w:p w:rsidR="002943A6" w:rsidRPr="002943A6" w:rsidRDefault="002943A6" w:rsidP="002943A6">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Službu traženja,</w:t>
      </w:r>
    </w:p>
    <w:p w:rsidR="002943A6" w:rsidRPr="002943A6" w:rsidRDefault="002943A6" w:rsidP="002943A6">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Prva pomoć, </w:t>
      </w:r>
    </w:p>
    <w:p w:rsidR="002943A6" w:rsidRPr="002943A6" w:rsidRDefault="002943A6" w:rsidP="002943A6">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Dobrovoljno davanje krvi</w:t>
      </w:r>
    </w:p>
    <w:p w:rsidR="002943A6" w:rsidRPr="002943A6" w:rsidRDefault="002943A6" w:rsidP="002943A6">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Zdravstvene aktivnosti,</w:t>
      </w:r>
    </w:p>
    <w:p w:rsidR="002943A6" w:rsidRPr="002943A6" w:rsidRDefault="002943A6" w:rsidP="002943A6">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Socijalno humanitarni program,</w:t>
      </w:r>
    </w:p>
    <w:p w:rsidR="002943A6" w:rsidRPr="002943A6" w:rsidRDefault="002943A6" w:rsidP="002943A6">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Rad s mladeži,</w:t>
      </w:r>
    </w:p>
    <w:p w:rsidR="002943A6" w:rsidRPr="002943A6" w:rsidRDefault="002943A6" w:rsidP="002943A6">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Zajedničke aktivnosti HCK </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b/>
          <w:i/>
          <w:sz w:val="18"/>
          <w:szCs w:val="18"/>
          <w:lang w:eastAsia="hr-HR"/>
        </w:rPr>
        <w:t xml:space="preserve">Službu traženja/ obnavljanje obiteljskih veza </w:t>
      </w:r>
      <w:r w:rsidRPr="002943A6">
        <w:rPr>
          <w:rFonts w:ascii="Times New Roman" w:eastAsia="Times New Roman" w:hAnsi="Times New Roman" w:cs="Times New Roman"/>
          <w:sz w:val="18"/>
          <w:szCs w:val="18"/>
          <w:lang w:eastAsia="hr-HR"/>
        </w:rPr>
        <w:t xml:space="preserve">– služba traženja jedna je od najstarijih djelatnosti Hrvatskog Crvenog križa, koju je Republika Hrvatska po obvezama preuzetim ratifikacijom Ženevskih konvencija kao javnu ovlast povjerila Hrvatskom Crvenom križu. Služba traženja izvješćuje o žrtvama oružanih sukoba, provodi postupke traženja nestalih osoba te omogućava uspostavljanje što bržeg kontakta između  razdvojenih članova obitelji u ratnim stanjima i u slučaju katastrofa i velikih nesreća. Aktivnosti koje će provoditi Služba traženja jesu; rad s tražiteljima; prikupljanje, evidentiranje i obrada podataka o traženoj osobi; suradnja s nadležnim institucijama i drugim organizacijama; pismena evidencija, obrasci, protokoli; edukacija o radu Službe traženja (za djelatnike, članove i volontere Crvenog križa);vježbe edukacije po školama (djelovanje interventnog tima) </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i/>
          <w:sz w:val="18"/>
          <w:szCs w:val="18"/>
          <w:lang w:eastAsia="hr-HR"/>
        </w:rPr>
        <w:t xml:space="preserve">- Prva pomoć </w:t>
      </w:r>
      <w:r w:rsidRPr="002943A6">
        <w:rPr>
          <w:rFonts w:ascii="Times New Roman" w:eastAsia="Times New Roman" w:hAnsi="Times New Roman" w:cs="Times New Roman"/>
          <w:sz w:val="18"/>
          <w:szCs w:val="18"/>
          <w:lang w:eastAsia="hr-HR"/>
        </w:rPr>
        <w:t>predstavlja jednu od prvih aktivnosti</w:t>
      </w:r>
      <w:r w:rsidRPr="002943A6">
        <w:rPr>
          <w:rFonts w:ascii="Times New Roman" w:eastAsia="Times New Roman" w:hAnsi="Times New Roman" w:cs="Times New Roman"/>
          <w:b/>
          <w:i/>
          <w:sz w:val="18"/>
          <w:szCs w:val="18"/>
          <w:lang w:eastAsia="hr-HR"/>
        </w:rPr>
        <w:t xml:space="preserve"> </w:t>
      </w:r>
      <w:r w:rsidRPr="002943A6">
        <w:rPr>
          <w:rFonts w:ascii="Times New Roman" w:eastAsia="Times New Roman" w:hAnsi="Times New Roman" w:cs="Times New Roman"/>
          <w:sz w:val="18"/>
          <w:szCs w:val="18"/>
          <w:lang w:eastAsia="hr-HR"/>
        </w:rPr>
        <w:t xml:space="preserve">Crvenog križa a koju čini skup radnji i postupaka kojima se pomaže ozlijeđenoj ili iznenada oboljeloj osobi na mjestu događaja, prije dolaska hitne medicinske službe ili drugih kvalificiranih djelatnika. Ciljevi su izgraditi stav građana na području svoga djelovanja o važnosti prve pomoći, poticati građane na edukaciju i obuhvatiti što veći broj ljudi osobito djece i mladih programima prve pomoći i osposobiti ih za pružanje prve pomoći u svim prilikama i prevenirati nesreće ukazivanjem na rizike i rizična ponašanja. Aktivnosti koje su vezane za Prvu pomoć jesu: </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-organizacija tečajeva prve pomoći ( pozivanje na tečajeve, organizacija prostora, priprema sanitetskog i edukativnog materijala, vođenje evidencije polaznika tečajeva prve pomoći, izdavanje potvrda o odslušanom tečaju prve pomoći, kontakti s izvoditeljima, korisnicima i partnerima programa)</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-tečaj za osposobljavanje kandidata za vozače ( 9 satni tečaj, Zakonom regulirana obveza) </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-tečaj za osposobljavanje radnika za pružanje prve pomoći na radu (15 satni tečaj, Zakonom regulirana obveza za određeni broj radnika u radnoj organizaciji)</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-obuka za djecu i mladež u okviru natjecanja mladih HCK ( učenici osnovnih škola, 35 sati)</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-tečajevi za obnovu znanja</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-osnovni program osposobljavanja građana u pružanju prve pomoći (14 satni tečaj za građane i volontere Crvenog križa)</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-promidžbene aktivnosti</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-manifestacije</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-natjecanja ekipa prve pomoći mladih Crvenog križa (ožujak-lipanj 2017.g.) gradska međužupanijska i nacionalna razina </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-obilježavanje Svjetskog dana prve pomoći </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-podjela edukativnog materijala, organizacije jednokratnog treninga za posebne grupe građana, edukativne radionice u školama.</w:t>
      </w:r>
    </w:p>
    <w:p w:rsidR="002943A6" w:rsidRPr="002943A6" w:rsidRDefault="002943A6" w:rsidP="002943A6">
      <w:pPr>
        <w:tabs>
          <w:tab w:val="left" w:pos="426"/>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18"/>
          <w:szCs w:val="18"/>
          <w:lang w:eastAsia="hr-HR"/>
        </w:rPr>
      </w:pPr>
      <w:r w:rsidRPr="002943A6">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b/>
          <w:i/>
          <w:sz w:val="18"/>
          <w:szCs w:val="18"/>
          <w:lang w:eastAsia="hr-HR"/>
        </w:rPr>
        <w:t xml:space="preserve">Dobrovoljno darivanje krvi </w:t>
      </w:r>
    </w:p>
    <w:p w:rsidR="002943A6" w:rsidRPr="002943A6" w:rsidRDefault="002943A6" w:rsidP="002943A6">
      <w:pPr>
        <w:tabs>
          <w:tab w:val="left" w:pos="426"/>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Hrvatski Crveni križ utemeljitelj je i promicatelj dobrovoljnog darivanja krvi u našoj zemlji u skladu s time GDCK Otočac tijekom 2017. godine planira organizirati četiri akcije DDK-a i obilježiti značajnije datume: </w:t>
      </w:r>
    </w:p>
    <w:p w:rsidR="002943A6" w:rsidRPr="002943A6" w:rsidRDefault="002943A6" w:rsidP="002943A6">
      <w:pPr>
        <w:tabs>
          <w:tab w:val="left" w:pos="426"/>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-14. Lipanj - Svjetski dan dobrovoljnih darivatelja krvi – susreti darivatelja, medijska promocija darivanja krvi</w:t>
      </w:r>
    </w:p>
    <w:p w:rsidR="002943A6" w:rsidRPr="002943A6" w:rsidRDefault="002943A6" w:rsidP="002943A6">
      <w:pPr>
        <w:tabs>
          <w:tab w:val="left" w:pos="426"/>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 xml:space="preserve">- 25. listopad – Dan dobrovoljnih darivatelja – podjela jubilarnih priznanja </w:t>
      </w:r>
    </w:p>
    <w:p w:rsidR="002943A6" w:rsidRPr="002943A6" w:rsidRDefault="002943A6" w:rsidP="002943A6">
      <w:pPr>
        <w:tabs>
          <w:tab w:val="left" w:pos="426"/>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b/>
          <w:i/>
          <w:sz w:val="18"/>
          <w:szCs w:val="18"/>
          <w:lang w:eastAsia="hr-HR"/>
        </w:rPr>
        <w:t xml:space="preserve">Zdravstvene aktivnosti </w:t>
      </w:r>
      <w:r w:rsidRPr="002943A6">
        <w:rPr>
          <w:rFonts w:ascii="Times New Roman" w:eastAsia="Times New Roman" w:hAnsi="Times New Roman" w:cs="Times New Roman"/>
          <w:i/>
          <w:sz w:val="18"/>
          <w:szCs w:val="18"/>
          <w:lang w:eastAsia="hr-HR"/>
        </w:rPr>
        <w:t>–</w:t>
      </w:r>
      <w:r w:rsidRPr="002943A6">
        <w:rPr>
          <w:rFonts w:ascii="Times New Roman" w:eastAsia="Times New Roman" w:hAnsi="Times New Roman" w:cs="Times New Roman"/>
          <w:sz w:val="18"/>
          <w:szCs w:val="18"/>
          <w:lang w:eastAsia="hr-HR"/>
        </w:rPr>
        <w:t xml:space="preserve"> Hrvatski Crveni križ provodi različite programe i aktivnosti za zaštitu zdravlja čime se nastoji informirati što veći broj građana kako očuvati zdravlje te spriječiti bolest, obilježavaju se dani posvećeni zdravlju i pojedinim bolestima te se provode druge aktivnosti s ciljem promicanja zaštite zdravlja. </w:t>
      </w:r>
    </w:p>
    <w:p w:rsidR="002943A6" w:rsidRPr="002943A6" w:rsidRDefault="002943A6" w:rsidP="002943A6">
      <w:pPr>
        <w:tabs>
          <w:tab w:val="left" w:pos="426"/>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-Prevencija i suzbijanje tuberkuloze – obilježavanje Tjedna borbe protiv tuberkuloze (14.-21. rujna)</w:t>
      </w:r>
    </w:p>
    <w:p w:rsidR="002943A6" w:rsidRPr="002943A6" w:rsidRDefault="002943A6" w:rsidP="002943A6">
      <w:pPr>
        <w:tabs>
          <w:tab w:val="left" w:pos="426"/>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-Mjesec borbe protiv ovisnosti (15. studeni- 15. prosinca) </w:t>
      </w:r>
    </w:p>
    <w:p w:rsidR="002943A6" w:rsidRPr="002943A6" w:rsidRDefault="002943A6" w:rsidP="002943A6">
      <w:pPr>
        <w:tabs>
          <w:tab w:val="left" w:pos="426"/>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-Akcije mjerenja tlaka i šećera u krvi povodom prigodnih datuma Tjedan Hrvatskog crvenog križa </w:t>
      </w:r>
    </w:p>
    <w:p w:rsidR="002943A6" w:rsidRPr="002943A6" w:rsidRDefault="002943A6" w:rsidP="002943A6">
      <w:pPr>
        <w:tabs>
          <w:tab w:val="left" w:pos="360"/>
          <w:tab w:val="left" w:pos="720"/>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b/>
          <w:i/>
          <w:sz w:val="18"/>
          <w:szCs w:val="18"/>
          <w:lang w:eastAsia="hr-HR"/>
        </w:rPr>
        <w:t>Socijalne aktivnosti obuhvaćaju</w:t>
      </w:r>
      <w:r w:rsidRPr="002943A6">
        <w:rPr>
          <w:rFonts w:ascii="Times New Roman" w:eastAsia="Times New Roman" w:hAnsi="Times New Roman" w:cs="Times New Roman"/>
          <w:i/>
          <w:sz w:val="18"/>
          <w:szCs w:val="18"/>
          <w:lang w:eastAsia="hr-HR"/>
        </w:rPr>
        <w:t xml:space="preserve"> - </w:t>
      </w:r>
      <w:r w:rsidRPr="002943A6">
        <w:rPr>
          <w:rFonts w:ascii="Times New Roman" w:eastAsia="Times New Roman" w:hAnsi="Times New Roman" w:cs="Times New Roman"/>
          <w:sz w:val="18"/>
          <w:szCs w:val="18"/>
          <w:lang w:eastAsia="hr-HR"/>
        </w:rPr>
        <w:t xml:space="preserve">kontinuirano prikupljanje i pružanje humanitarne pomoći </w:t>
      </w:r>
    </w:p>
    <w:p w:rsidR="002943A6" w:rsidRPr="002943A6" w:rsidRDefault="002943A6" w:rsidP="002943A6">
      <w:pPr>
        <w:tabs>
          <w:tab w:val="left" w:pos="360"/>
          <w:tab w:val="left" w:pos="720"/>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Ciljevi jesu unaprijediti izvaninstitucionalni oblik skrbi za osobe u potrebi, kroz materijalnu pomoć najugroženijim kategorijama građana, uz maksimalno uključivanje volontera, pružiti humanitarnu pomoć te ublažiti patnju socijalno ugroženih osoba, unaprijediti suradnju među različitim partnerima koji se bave socijalno ugroženim osobama, povećanjem prikupljenih materijalnih financijskih sredstava osigurati kontinuiranu podjelu pomoći socijalno osjetljivim skupinama sukladno sve većim potrebama. Aktivnosti jesu: prikupljanje sredstava za kupnju prehrambeno –higijenskih paketa uoči blagdana za Uskrs i Božić te podjela istih socijalno ugroženim osobama /obiteljima,rad s volonterima u cilju pružanja dobrosusjedskih pomoći, rad s donatorima, pokretanje, organiziranje i provođenje sabirne akcije „Solidarnost na djelu“, „Tjedan solidarnosti HCK“ ( 8.-15. prosinca) i Kasice HCK.</w:t>
      </w:r>
    </w:p>
    <w:p w:rsidR="002943A6" w:rsidRPr="002943A6" w:rsidRDefault="002943A6" w:rsidP="002943A6">
      <w:pPr>
        <w:tabs>
          <w:tab w:val="left" w:pos="426"/>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i/>
          <w:sz w:val="18"/>
          <w:szCs w:val="18"/>
          <w:lang w:eastAsia="hr-HR"/>
        </w:rPr>
        <w:t xml:space="preserve">- Rad s mladeži </w:t>
      </w:r>
      <w:r w:rsidRPr="002943A6">
        <w:rPr>
          <w:rFonts w:ascii="Times New Roman" w:eastAsia="Times New Roman" w:hAnsi="Times New Roman" w:cs="Times New Roman"/>
          <w:sz w:val="18"/>
          <w:szCs w:val="18"/>
          <w:lang w:eastAsia="hr-HR"/>
        </w:rPr>
        <w:t>–</w:t>
      </w:r>
      <w:r w:rsidRPr="002943A6">
        <w:rPr>
          <w:rFonts w:ascii="Times New Roman" w:eastAsia="Times New Roman" w:hAnsi="Times New Roman" w:cs="Times New Roman"/>
          <w:b/>
          <w:i/>
          <w:sz w:val="18"/>
          <w:szCs w:val="18"/>
          <w:lang w:eastAsia="hr-HR"/>
        </w:rPr>
        <w:t xml:space="preserve"> </w:t>
      </w:r>
      <w:r w:rsidRPr="002943A6">
        <w:rPr>
          <w:rFonts w:ascii="Times New Roman" w:eastAsia="Times New Roman" w:hAnsi="Times New Roman" w:cs="Times New Roman"/>
          <w:sz w:val="18"/>
          <w:szCs w:val="18"/>
          <w:lang w:eastAsia="hr-HR"/>
        </w:rPr>
        <w:t xml:space="preserve">osnovni cilj programa je razvijanje humanosti, tolerantnosti, razumijevanja, suosjećanja i milosrđa među mladima. Smanjiti rizična ponašanja mladih te unaprijediti pozitivan i zdrav razvoj djece i mladih u okruženju lokalne zajednice, uključiti veći broj djece i mladeži u edukacije u školama.  Ovisno o ostvarenim rezultatima na gradskom natjecanju mladeži HCK (ožujak 2017.) sudjelovanje na međužupanijskom ( travanj 2017.) i državnom natjecanju ( svibanj 2017.) </w:t>
      </w:r>
    </w:p>
    <w:p w:rsidR="002943A6" w:rsidRPr="002943A6" w:rsidRDefault="002943A6" w:rsidP="002943A6">
      <w:pPr>
        <w:tabs>
          <w:tab w:val="left" w:pos="426"/>
          <w:tab w:val="left" w:pos="5954"/>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4.</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2. Rad i djelovanje Centra za pomoć u kući                                                    111.000,00 kn</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Gradsko vijeće Grada Otočca na sjednici održanoj 14. ožujka 2014.g. donijelo je Odluku o osnivanju „Centra za pomoć u kući Otočac“ s ciljem pružanja svih ili pojedinih usluga u kući definiranih Člankom 81. Zakona  o socijalnoj skrbi:</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organiziranje prehrane (nabava i dostava gotovih obroka u kuću),</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obavljanje kućnih poslova (nabava živežnih namirnica, pomoć u pripremanju obroka, pranje posuđa, pospremanje stana, donošenje vode, ogrijeva i slično, organiziranje pranja i glačanja rublja, nabava lijekova i drugih potrepština i dr.) </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održavanje osobne higijene (pomoć u oblačenju i svlačenju, u kupanju i obavljanju drugih higijenskih potreba) i</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zadovoljavanju drugih svakodnevnih potreba (cijepanje drva, obavljanje sitnih popravaka u kući koji ne zahtijevaju specifična stručna znanja).</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Poslove iz stavka 1., 2. i 3. Obavljaju gerontodomaćice a poslove iz stavka 4. pomoćni radnik.</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Realizaciju Programa rada i postavljenih zadataka u Centru za pomoć u kući  provodit će tri  djelatnika s punim radnim vremenom i jedan djelatnik na određeno vrijeme u trajanju od 6 mjeseci. </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Sukladno opsegu pruženih usluga napravljen je Financijski plan za 2017. godinu </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PRIHODI:</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Proračun Grada Otočca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 xml:space="preserve"> 111.000,00</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Prihodi od Ministarstvo socijalne politike i mladih                                  200.000,00</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Prihodi – pomoći od HZMO, HZZ-a i HZZO-a                                          18.283,20</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Donacije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10.000,00</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u w:val="single"/>
          <w:lang w:eastAsia="hr-HR"/>
        </w:rPr>
      </w:pPr>
      <w:r w:rsidRPr="002943A6">
        <w:rPr>
          <w:rFonts w:ascii="Times New Roman" w:eastAsia="Times New Roman" w:hAnsi="Times New Roman" w:cs="Times New Roman"/>
          <w:sz w:val="18"/>
          <w:szCs w:val="18"/>
          <w:u w:val="single"/>
          <w:lang w:eastAsia="hr-HR"/>
        </w:rPr>
        <w:t>Prihodi od korisnika usluga                                                                         15.000,00</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UKUPNO                                                                                               </w:t>
      </w:r>
      <w:r w:rsidR="00E73918">
        <w:rPr>
          <w:rFonts w:ascii="Times New Roman" w:eastAsia="Times New Roman" w:hAnsi="Times New Roman" w:cs="Times New Roman"/>
          <w:b/>
          <w:sz w:val="18"/>
          <w:szCs w:val="18"/>
          <w:lang w:eastAsia="hr-HR"/>
        </w:rPr>
        <w:t xml:space="preserve"> </w:t>
      </w:r>
      <w:r w:rsidRPr="002943A6">
        <w:rPr>
          <w:rFonts w:ascii="Times New Roman" w:eastAsia="Times New Roman" w:hAnsi="Times New Roman" w:cs="Times New Roman"/>
          <w:b/>
          <w:sz w:val="18"/>
          <w:szCs w:val="18"/>
          <w:lang w:eastAsia="hr-HR"/>
        </w:rPr>
        <w:t xml:space="preserve">  354.283,20 kn</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b/>
          <w:sz w:val="18"/>
          <w:szCs w:val="18"/>
          <w:lang w:eastAsia="hr-HR"/>
        </w:rPr>
      </w:pP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RASHODI:</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Rashodi za zaposlene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283.783,20</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Materijalni rashodi                                                                                       69.000,00</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sz w:val="18"/>
          <w:szCs w:val="18"/>
          <w:u w:val="single"/>
          <w:lang w:eastAsia="hr-HR"/>
        </w:rPr>
      </w:pPr>
      <w:r w:rsidRPr="002943A6">
        <w:rPr>
          <w:rFonts w:ascii="Times New Roman" w:eastAsia="Times New Roman" w:hAnsi="Times New Roman" w:cs="Times New Roman"/>
          <w:sz w:val="18"/>
          <w:szCs w:val="18"/>
          <w:u w:val="single"/>
          <w:lang w:eastAsia="hr-HR"/>
        </w:rPr>
        <w:t xml:space="preserve">Financijski rashodi                                                                                         1.500,00  </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UKUPNO                                                                                                  354.283,20 kn</w:t>
      </w:r>
    </w:p>
    <w:p w:rsidR="002943A6" w:rsidRPr="002943A6" w:rsidRDefault="002943A6" w:rsidP="002943A6">
      <w:pPr>
        <w:tabs>
          <w:tab w:val="left" w:pos="426"/>
          <w:tab w:val="left" w:pos="5954"/>
        </w:tabs>
        <w:spacing w:after="0" w:line="240" w:lineRule="auto"/>
        <w:jc w:val="both"/>
        <w:rPr>
          <w:rFonts w:ascii="Times New Roman" w:eastAsia="Times New Roman" w:hAnsi="Times New Roman" w:cs="Times New Roman"/>
          <w:b/>
          <w:sz w:val="18"/>
          <w:szCs w:val="18"/>
          <w:u w:val="single"/>
          <w:lang w:eastAsia="hr-HR"/>
        </w:rPr>
      </w:pPr>
    </w:p>
    <w:p w:rsidR="002943A6" w:rsidRPr="002943A6" w:rsidRDefault="002943A6" w:rsidP="002943A6">
      <w:pPr>
        <w:tabs>
          <w:tab w:val="left" w:pos="567"/>
          <w:tab w:val="left" w:pos="5954"/>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5.</w:t>
      </w:r>
    </w:p>
    <w:p w:rsidR="002943A6" w:rsidRPr="002943A6" w:rsidRDefault="002943A6" w:rsidP="002943A6">
      <w:pPr>
        <w:tabs>
          <w:tab w:val="left" w:pos="720"/>
          <w:tab w:val="left" w:pos="3119"/>
          <w:tab w:val="left" w:pos="5954"/>
          <w:tab w:val="left" w:pos="836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3</w:t>
      </w:r>
      <w:r w:rsidRPr="002943A6">
        <w:rPr>
          <w:rFonts w:ascii="Times New Roman" w:eastAsia="Times New Roman" w:hAnsi="Times New Roman" w:cs="Times New Roman"/>
          <w:b/>
          <w:i/>
          <w:sz w:val="18"/>
          <w:szCs w:val="18"/>
          <w:lang w:eastAsia="hr-HR"/>
        </w:rPr>
        <w:t xml:space="preserve">. </w:t>
      </w:r>
      <w:r w:rsidRPr="002943A6">
        <w:rPr>
          <w:rFonts w:ascii="Times New Roman" w:eastAsia="Times New Roman" w:hAnsi="Times New Roman" w:cs="Times New Roman"/>
          <w:b/>
          <w:sz w:val="18"/>
          <w:szCs w:val="18"/>
          <w:lang w:eastAsia="hr-HR"/>
        </w:rPr>
        <w:t>Socijalna</w:t>
      </w:r>
      <w:r w:rsidRPr="002943A6">
        <w:rPr>
          <w:rFonts w:ascii="Times New Roman" w:eastAsia="Times New Roman" w:hAnsi="Times New Roman" w:cs="Times New Roman"/>
          <w:b/>
          <w:i/>
          <w:sz w:val="18"/>
          <w:szCs w:val="18"/>
          <w:lang w:eastAsia="hr-HR"/>
        </w:rPr>
        <w:t xml:space="preserve"> </w:t>
      </w:r>
      <w:r w:rsidRPr="002943A6">
        <w:rPr>
          <w:rFonts w:ascii="Times New Roman" w:eastAsia="Times New Roman" w:hAnsi="Times New Roman" w:cs="Times New Roman"/>
          <w:b/>
          <w:sz w:val="18"/>
          <w:szCs w:val="18"/>
          <w:lang w:eastAsia="hr-HR"/>
        </w:rPr>
        <w:t>zaštita</w:t>
      </w:r>
      <w:r w:rsidRPr="002943A6">
        <w:rPr>
          <w:rFonts w:ascii="Times New Roman" w:eastAsia="Times New Roman" w:hAnsi="Times New Roman" w:cs="Times New Roman"/>
          <w:b/>
          <w:i/>
          <w:sz w:val="18"/>
          <w:szCs w:val="18"/>
          <w:lang w:eastAsia="hr-HR"/>
        </w:rPr>
        <w:t xml:space="preserve"> </w:t>
      </w:r>
      <w:r w:rsidRPr="002943A6">
        <w:rPr>
          <w:rFonts w:ascii="Times New Roman" w:eastAsia="Times New Roman" w:hAnsi="Times New Roman" w:cs="Times New Roman"/>
          <w:b/>
          <w:sz w:val="18"/>
          <w:szCs w:val="18"/>
          <w:lang w:eastAsia="hr-HR"/>
        </w:rPr>
        <w:t xml:space="preserve">stanovništva                                                               440.000,00 kn    </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Socijalna zaštita (skrb) ostvaruje se kroz slijedeće potprograme:</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subvenciju troškova stanovanja ( komun. usluge i ostale režije),                     </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50.000,00</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jednokratne novčane pomoći,</w:t>
      </w:r>
      <w:r w:rsidRPr="002943A6">
        <w:rPr>
          <w:rFonts w:ascii="Times New Roman" w:eastAsia="Times New Roman" w:hAnsi="Times New Roman" w:cs="Times New Roman"/>
          <w:sz w:val="18"/>
          <w:szCs w:val="18"/>
          <w:lang w:eastAsia="hr-HR"/>
        </w:rPr>
        <w:tab/>
        <w:t xml:space="preserve">                         50.000,00</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subvencioniranje stanarine,</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10.000,00</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pomoć za podmirenje pogrebnih troškova,</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10.000,00</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zaštitu djece, mladeži i obitelji, </w:t>
      </w:r>
      <w:r w:rsidRPr="002943A6">
        <w:rPr>
          <w:rFonts w:ascii="Times New Roman" w:eastAsia="Times New Roman" w:hAnsi="Times New Roman" w:cs="Times New Roman"/>
          <w:sz w:val="18"/>
          <w:szCs w:val="18"/>
          <w:lang w:eastAsia="hr-HR"/>
        </w:rPr>
        <w:tab/>
        <w:t xml:space="preserve">                         20.000,00</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pomoć za troškove prijevoza djece s posebnim potrebama,</w:t>
      </w:r>
      <w:r w:rsidRPr="002943A6">
        <w:rPr>
          <w:rFonts w:ascii="Times New Roman" w:eastAsia="Times New Roman" w:hAnsi="Times New Roman" w:cs="Times New Roman"/>
          <w:sz w:val="18"/>
          <w:szCs w:val="18"/>
          <w:lang w:eastAsia="hr-HR"/>
        </w:rPr>
        <w:tab/>
        <w:t xml:space="preserve">                         20.000,00</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pomoć obiteljima za novorođeno dijete,</w:t>
      </w:r>
      <w:r w:rsidRPr="002943A6">
        <w:rPr>
          <w:rFonts w:ascii="Times New Roman" w:eastAsia="Times New Roman" w:hAnsi="Times New Roman" w:cs="Times New Roman"/>
          <w:sz w:val="18"/>
          <w:szCs w:val="18"/>
          <w:lang w:eastAsia="hr-HR"/>
        </w:rPr>
        <w:tab/>
        <w:t xml:space="preserve">                       120.000,00</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pomoć obiteljima sa petero i više djece,</w:t>
      </w:r>
      <w:r w:rsidRPr="002943A6">
        <w:rPr>
          <w:rFonts w:ascii="Times New Roman" w:eastAsia="Times New Roman" w:hAnsi="Times New Roman" w:cs="Times New Roman"/>
          <w:sz w:val="18"/>
          <w:szCs w:val="18"/>
          <w:lang w:eastAsia="hr-HR"/>
        </w:rPr>
        <w:tab/>
        <w:t xml:space="preserve">                         10.000,00</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zaštitu starijih osoba,</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50.000,00</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subvenciju troškova prijevoza učenika,                                                           </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100.000,00</w:t>
      </w:r>
    </w:p>
    <w:p w:rsidR="002943A6" w:rsidRPr="002943A6" w:rsidRDefault="002943A6" w:rsidP="002943A6">
      <w:pPr>
        <w:tabs>
          <w:tab w:val="left" w:pos="720"/>
          <w:tab w:val="left" w:pos="3119"/>
          <w:tab w:val="left" w:pos="5954"/>
          <w:tab w:val="left" w:pos="8364"/>
        </w:tabs>
        <w:spacing w:after="0" w:line="240" w:lineRule="auto"/>
        <w:ind w:left="283" w:hanging="283"/>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4. Društveno humanitarne udruge                                                                   </w:t>
      </w:r>
      <w:r w:rsidRPr="002943A6">
        <w:rPr>
          <w:rFonts w:ascii="Times New Roman" w:eastAsia="Times New Roman" w:hAnsi="Times New Roman" w:cs="Times New Roman"/>
          <w:b/>
          <w:sz w:val="18"/>
          <w:szCs w:val="18"/>
          <w:lang w:eastAsia="hr-HR"/>
        </w:rPr>
        <w:tab/>
        <w:t xml:space="preserve">                          87.000,00 kn</w:t>
      </w:r>
    </w:p>
    <w:p w:rsidR="002943A6" w:rsidRPr="002943A6" w:rsidRDefault="002943A6" w:rsidP="002943A6">
      <w:pPr>
        <w:tabs>
          <w:tab w:val="left" w:pos="720"/>
          <w:tab w:val="left" w:pos="63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Udruga slijepih Ličko - senjske županije</w:t>
      </w:r>
      <w:r w:rsidRPr="002943A6">
        <w:rPr>
          <w:rFonts w:ascii="Times New Roman" w:eastAsia="Times New Roman" w:hAnsi="Times New Roman" w:cs="Times New Roman"/>
          <w:sz w:val="18"/>
          <w:szCs w:val="18"/>
          <w:lang w:eastAsia="hr-HR"/>
        </w:rPr>
        <w:tab/>
        <w:t xml:space="preserve">                  30.000,00</w:t>
      </w:r>
    </w:p>
    <w:p w:rsidR="002943A6" w:rsidRPr="002943A6" w:rsidRDefault="002943A6" w:rsidP="002943A6">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Udruga umirovljenika</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45.000,00</w:t>
      </w:r>
    </w:p>
    <w:p w:rsidR="002943A6" w:rsidRPr="002943A6" w:rsidRDefault="002943A6" w:rsidP="002943A6">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DMSLSŽ</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w:t>
      </w:r>
      <w:r w:rsidRPr="002943A6">
        <w:rPr>
          <w:rFonts w:ascii="Times New Roman" w:eastAsia="Times New Roman" w:hAnsi="Times New Roman" w:cs="Times New Roman"/>
          <w:sz w:val="18"/>
          <w:szCs w:val="18"/>
          <w:lang w:eastAsia="hr-HR"/>
        </w:rPr>
        <w:tab/>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 xml:space="preserve"> 2.000,00</w:t>
      </w:r>
    </w:p>
    <w:p w:rsidR="002943A6" w:rsidRPr="002943A6" w:rsidRDefault="002943A6" w:rsidP="002943A6">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Klub liječenih alkoholičara Otočac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 xml:space="preserve">  10.000,00</w:t>
      </w:r>
    </w:p>
    <w:p w:rsidR="002943A6" w:rsidRPr="002943A6" w:rsidRDefault="002943A6" w:rsidP="002943A6">
      <w:pPr>
        <w:widowControl w:val="0"/>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5. Udruge proizašle iz Domovinskog rata</w:t>
      </w:r>
      <w:r w:rsidRPr="002943A6">
        <w:rPr>
          <w:rFonts w:ascii="Times New Roman" w:eastAsia="Times New Roman" w:hAnsi="Times New Roman" w:cs="Times New Roman"/>
          <w:b/>
          <w:i/>
          <w:sz w:val="18"/>
          <w:szCs w:val="18"/>
          <w:lang w:eastAsia="hr-HR"/>
        </w:rPr>
        <w:tab/>
      </w:r>
      <w:r w:rsidRPr="002943A6">
        <w:rPr>
          <w:rFonts w:ascii="Times New Roman" w:eastAsia="Times New Roman" w:hAnsi="Times New Roman" w:cs="Times New Roman"/>
          <w:b/>
          <w:i/>
          <w:sz w:val="18"/>
          <w:szCs w:val="18"/>
          <w:lang w:eastAsia="hr-HR"/>
        </w:rPr>
        <w:tab/>
      </w:r>
      <w:r w:rsidRPr="002943A6">
        <w:rPr>
          <w:rFonts w:ascii="Times New Roman" w:eastAsia="Times New Roman" w:hAnsi="Times New Roman" w:cs="Times New Roman"/>
          <w:b/>
          <w:i/>
          <w:sz w:val="18"/>
          <w:szCs w:val="18"/>
          <w:lang w:eastAsia="hr-HR"/>
        </w:rPr>
        <w:tab/>
        <w:t xml:space="preserve">               </w:t>
      </w:r>
      <w:r w:rsidRPr="002943A6">
        <w:rPr>
          <w:rFonts w:ascii="Times New Roman" w:eastAsia="Times New Roman" w:hAnsi="Times New Roman" w:cs="Times New Roman"/>
          <w:b/>
          <w:i/>
          <w:sz w:val="18"/>
          <w:szCs w:val="18"/>
          <w:lang w:eastAsia="hr-HR"/>
        </w:rPr>
        <w:tab/>
      </w:r>
      <w:r w:rsidRPr="002943A6">
        <w:rPr>
          <w:rFonts w:ascii="Times New Roman" w:eastAsia="Times New Roman" w:hAnsi="Times New Roman" w:cs="Times New Roman"/>
          <w:b/>
          <w:sz w:val="18"/>
          <w:szCs w:val="18"/>
          <w:lang w:eastAsia="hr-HR"/>
        </w:rPr>
        <w:t xml:space="preserve">                                40.000,00 kn</w:t>
      </w:r>
    </w:p>
    <w:p w:rsidR="002943A6" w:rsidRPr="002943A6" w:rsidRDefault="002943A6" w:rsidP="002943A6">
      <w:pPr>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ŽP-UHDDR LSŽ OTOČAC</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20.000,00</w:t>
      </w:r>
    </w:p>
    <w:p w:rsidR="002943A6" w:rsidRPr="002943A6" w:rsidRDefault="002943A6" w:rsidP="002943A6">
      <w:pPr>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Udruga HVIDR-a</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10.000,00</w:t>
      </w:r>
    </w:p>
    <w:p w:rsidR="002943A6" w:rsidRPr="002943A6" w:rsidRDefault="002943A6" w:rsidP="002943A6">
      <w:pPr>
        <w:tabs>
          <w:tab w:val="left" w:pos="720"/>
          <w:tab w:val="left" w:pos="6640"/>
          <w:tab w:val="left" w:pos="836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UPJPDR „Sokolovi 1991“ Sinac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 xml:space="preserve"> 5.000,00 </w:t>
      </w:r>
    </w:p>
    <w:p w:rsidR="002943A6" w:rsidRPr="002943A6" w:rsidRDefault="002943A6" w:rsidP="002943A6">
      <w:pPr>
        <w:tabs>
          <w:tab w:val="left" w:pos="720"/>
          <w:tab w:val="left" w:pos="6640"/>
          <w:tab w:val="left" w:pos="836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Udruga dr. Dražen Bobinac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 xml:space="preserve">  5.000,00</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6. Vijeće za prevenciju Grada Otočca </w:t>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00E73918">
        <w:rPr>
          <w:rFonts w:ascii="Times New Roman" w:eastAsia="Times New Roman" w:hAnsi="Times New Roman" w:cs="Times New Roman"/>
          <w:b/>
          <w:sz w:val="18"/>
          <w:szCs w:val="18"/>
          <w:lang w:eastAsia="hr-HR"/>
        </w:rPr>
        <w:t xml:space="preserve">               </w:t>
      </w:r>
      <w:r w:rsidRPr="002943A6">
        <w:rPr>
          <w:rFonts w:ascii="Times New Roman" w:eastAsia="Times New Roman" w:hAnsi="Times New Roman" w:cs="Times New Roman"/>
          <w:b/>
          <w:sz w:val="18"/>
          <w:szCs w:val="18"/>
          <w:lang w:eastAsia="hr-HR"/>
        </w:rPr>
        <w:t>10.000,00 kn</w:t>
      </w:r>
    </w:p>
    <w:p w:rsidR="002943A6" w:rsidRPr="002943A6" w:rsidRDefault="002943A6" w:rsidP="002943A6">
      <w:pPr>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Grad Otočac osnovao je Vijeće za prevenciju s ciljem utvrđivanja i ostvarivanja programa prevencije na području Grada zajedno sa tijelima i ustanovama zaduženim za sigurnost ljudi i imovine, javnog reda i kvalitete života građana, a s ciljem prevencije kriminaliteta i pružanja podrške nositeljima kriminalno preventivnih aktivnosti, davanjem inicijative Gradonačelniku i Gradskom vijeću.</w:t>
      </w:r>
    </w:p>
    <w:p w:rsidR="002943A6" w:rsidRPr="002943A6" w:rsidRDefault="002943A6" w:rsidP="002943A6">
      <w:pPr>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Programima prevencije obuhvatit će se područja suzbijanja nasilja u obitelji, delikvencije djece, maloljetnih i punoljetnih osoba, zlouporaba droga, suzbijanja svih oblika kriminaliteta i osiguranja povoljnog stanja javnog reda i mira, te opće sigurnosti građana i imovine.</w:t>
      </w:r>
    </w:p>
    <w:p w:rsidR="002943A6" w:rsidRPr="002943A6" w:rsidRDefault="002943A6" w:rsidP="002943A6">
      <w:pPr>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Svrha rada Vijeća za prevenciju je:</w:t>
      </w:r>
    </w:p>
    <w:p w:rsidR="002943A6" w:rsidRPr="002943A6" w:rsidRDefault="002943A6" w:rsidP="002943A6">
      <w:pPr>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odrediti oblike, način i sadržaj suradnje nadležnih tijela i drugih čimbenika koji u svom radu sudjeluju u zaštiti prava i interesa mladih, te unaprijediti partnerski odnos i usklađeno djelovanje nadležnih državnih tijela i organizacija civilnog društva,</w:t>
      </w:r>
    </w:p>
    <w:p w:rsidR="002943A6" w:rsidRPr="002943A6" w:rsidRDefault="002943A6" w:rsidP="002943A6">
      <w:pPr>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uspostaviti bolju suradnju u provođenju mjera u lokalnoj zajednici,</w:t>
      </w:r>
    </w:p>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unaprijediti kvalitetu zadovoljavanja potreba mladih u svim područjima (zdravstvo, odgoj i obrazovanje, zaštita od zlostavljanja i zanemarivanja, slobodno vrijeme i kultura, socijalna skrb i drugo)                                      </w:t>
      </w:r>
      <w:r w:rsidRPr="002943A6">
        <w:rPr>
          <w:rFonts w:ascii="Times New Roman" w:eastAsia="Times New Roman" w:hAnsi="Times New Roman" w:cs="Times New Roman"/>
          <w:sz w:val="18"/>
          <w:szCs w:val="18"/>
          <w:lang w:eastAsia="hr-HR"/>
        </w:rPr>
        <w:br/>
        <w:t>- uključiti mlade u donošenje odluka vezanih uz ostvarenje prava i interesa mladih.</w:t>
      </w:r>
    </w:p>
    <w:p w:rsidR="002943A6" w:rsidRPr="002943A6" w:rsidRDefault="002943A6" w:rsidP="002943A6">
      <w:pPr>
        <w:tabs>
          <w:tab w:val="left" w:pos="720"/>
          <w:tab w:val="left" w:pos="3119"/>
          <w:tab w:val="left" w:pos="5954"/>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7.</w:t>
      </w:r>
      <w:r w:rsidRPr="002943A6">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b/>
          <w:sz w:val="18"/>
          <w:szCs w:val="18"/>
          <w:lang w:eastAsia="hr-HR"/>
        </w:rPr>
        <w:t>Subvencija prigradskog prijevoza</w:t>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t xml:space="preserve"> </w:t>
      </w:r>
      <w:r w:rsidRPr="002943A6">
        <w:rPr>
          <w:rFonts w:ascii="Times New Roman" w:eastAsia="Times New Roman" w:hAnsi="Times New Roman" w:cs="Times New Roman"/>
          <w:b/>
          <w:sz w:val="18"/>
          <w:szCs w:val="18"/>
          <w:lang w:eastAsia="hr-HR"/>
        </w:rPr>
        <w:tab/>
        <w:t xml:space="preserve">                    50.000,00 kn</w:t>
      </w:r>
    </w:p>
    <w:p w:rsidR="002943A6" w:rsidRPr="002943A6" w:rsidRDefault="002943A6" w:rsidP="002943A6">
      <w:pPr>
        <w:tabs>
          <w:tab w:val="left" w:pos="720"/>
          <w:tab w:val="left" w:pos="3119"/>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Već nekoliko godina Grad Otočac sufinancira autobusne linije prema prigradskim naseljima jer su linije neekonomične i prijevoznik ne može pokriti troškove bez pomoći Grada i zbog toga Grad pomaže u održavanju prometnih veza između prigradskih naselja i grada.</w:t>
      </w:r>
    </w:p>
    <w:p w:rsidR="002943A6" w:rsidRPr="002943A6" w:rsidRDefault="002943A6" w:rsidP="002943A6">
      <w:pPr>
        <w:tabs>
          <w:tab w:val="left" w:pos="720"/>
          <w:tab w:val="left" w:pos="3119"/>
          <w:tab w:val="left" w:pos="5954"/>
        </w:tabs>
        <w:spacing w:after="0" w:line="240" w:lineRule="auto"/>
        <w:jc w:val="center"/>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sz w:val="18"/>
          <w:szCs w:val="18"/>
          <w:lang w:eastAsia="hr-HR"/>
        </w:rPr>
        <w:t xml:space="preserve">Članak 6. </w:t>
      </w:r>
    </w:p>
    <w:p w:rsidR="002943A6" w:rsidRPr="002943A6" w:rsidRDefault="002943A6" w:rsidP="002943A6">
      <w:pPr>
        <w:tabs>
          <w:tab w:val="left" w:pos="900"/>
          <w:tab w:val="left" w:pos="5954"/>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SREDSTVA POTREBNA ZA REALIZACIJU PROGRAMA SOCIJALNE SKRBI KOJA ĆE SE OSIGURATI U PRORAČUNU GRADA OTOČCA U 2017.  GODINI IZDVOJIT ĆE SE ZA:</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1. Gradsko društvo Crvenog križa Otočac                                                       101.000,00</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2. Centar za pomoć u kući Otočac                                                                     111.000,00</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3. Socijalnu zaštitu stanovništva                                                                        440.000,00</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4. Društveno humanitarne udruge                                                                      87.000,00</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5. Udruge proizašle iz Domovinskog rata                                                           40.000,00</w:t>
      </w:r>
    </w:p>
    <w:p w:rsidR="002943A6" w:rsidRPr="002943A6" w:rsidRDefault="002943A6" w:rsidP="002943A6">
      <w:pPr>
        <w:tabs>
          <w:tab w:val="left" w:pos="900"/>
          <w:tab w:val="left" w:pos="5954"/>
          <w:tab w:val="left" w:pos="8364"/>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6. Rad Vijeća za prevenciju Grada Otočca                                                       </w:t>
      </w:r>
      <w:r w:rsidR="00E73918">
        <w:rPr>
          <w:rFonts w:ascii="Times New Roman" w:eastAsia="Times New Roman" w:hAnsi="Times New Roman" w:cs="Times New Roman"/>
          <w:b/>
          <w:sz w:val="18"/>
          <w:szCs w:val="18"/>
          <w:lang w:eastAsia="hr-HR"/>
        </w:rPr>
        <w:t xml:space="preserve"> </w:t>
      </w:r>
      <w:r w:rsidRPr="002943A6">
        <w:rPr>
          <w:rFonts w:ascii="Times New Roman" w:eastAsia="Times New Roman" w:hAnsi="Times New Roman" w:cs="Times New Roman"/>
          <w:b/>
          <w:sz w:val="18"/>
          <w:szCs w:val="18"/>
          <w:lang w:eastAsia="hr-HR"/>
        </w:rPr>
        <w:t xml:space="preserve"> 10.000,00</w:t>
      </w:r>
    </w:p>
    <w:p w:rsidR="002943A6" w:rsidRPr="002943A6" w:rsidRDefault="002943A6" w:rsidP="002943A6">
      <w:pPr>
        <w:tabs>
          <w:tab w:val="left" w:pos="900"/>
          <w:tab w:val="left" w:pos="5954"/>
          <w:tab w:val="left" w:pos="8364"/>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u w:val="single"/>
          <w:lang w:eastAsia="hr-HR"/>
        </w:rPr>
        <w:t>7. Subvencija prigradskog prijevoza                                                                   50.000,00</w:t>
      </w:r>
    </w:p>
    <w:p w:rsidR="002943A6" w:rsidRPr="002943A6" w:rsidRDefault="002943A6" w:rsidP="002943A6">
      <w:pPr>
        <w:tabs>
          <w:tab w:val="left" w:pos="900"/>
          <w:tab w:val="left" w:pos="5954"/>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UKUPNO                                                                                                         </w:t>
      </w:r>
      <w:r w:rsidR="00E73918">
        <w:rPr>
          <w:rFonts w:ascii="Times New Roman" w:eastAsia="Times New Roman" w:hAnsi="Times New Roman" w:cs="Times New Roman"/>
          <w:b/>
          <w:sz w:val="18"/>
          <w:szCs w:val="18"/>
          <w:lang w:eastAsia="hr-HR"/>
        </w:rPr>
        <w:t xml:space="preserve"> </w:t>
      </w:r>
      <w:r w:rsidRPr="002943A6">
        <w:rPr>
          <w:rFonts w:ascii="Times New Roman" w:eastAsia="Times New Roman" w:hAnsi="Times New Roman" w:cs="Times New Roman"/>
          <w:b/>
          <w:sz w:val="18"/>
          <w:szCs w:val="18"/>
          <w:lang w:eastAsia="hr-HR"/>
        </w:rPr>
        <w:t xml:space="preserve">   839.000,00 kn</w:t>
      </w:r>
    </w:p>
    <w:p w:rsidR="002943A6" w:rsidRPr="002943A6" w:rsidRDefault="002943A6" w:rsidP="002943A6">
      <w:pPr>
        <w:tabs>
          <w:tab w:val="left" w:pos="567"/>
          <w:tab w:val="center" w:pos="4536"/>
          <w:tab w:val="left" w:pos="8222"/>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Članak 7.</w:t>
      </w:r>
    </w:p>
    <w:p w:rsidR="002943A6" w:rsidRPr="002943A6" w:rsidRDefault="002943A6" w:rsidP="002943A6">
      <w:pPr>
        <w:tabs>
          <w:tab w:val="left" w:pos="567"/>
          <w:tab w:val="center" w:pos="4536"/>
          <w:tab w:val="left" w:pos="8222"/>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sz w:val="18"/>
          <w:szCs w:val="18"/>
          <w:lang w:eastAsia="hr-HR"/>
        </w:rPr>
        <w:t>Sredstvima za ostvarivanje ovog Programa raspolaže Gradonačelnik kao naredbodavatelj za njegovo izvršenje. Jedinstveni upravni odjel – Odsjek za financije i javne prihode Grada vršit će doznaku sredstava na temelju dokumentacije i zahtjeva  korisnika.</w:t>
      </w:r>
    </w:p>
    <w:p w:rsidR="002943A6" w:rsidRPr="002943A6" w:rsidRDefault="002943A6" w:rsidP="002943A6">
      <w:pPr>
        <w:tabs>
          <w:tab w:val="left" w:pos="567"/>
          <w:tab w:val="left" w:pos="4111"/>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8.</w:t>
      </w:r>
    </w:p>
    <w:p w:rsidR="002943A6" w:rsidRPr="002943A6" w:rsidRDefault="002943A6" w:rsidP="002943A6">
      <w:pPr>
        <w:tabs>
          <w:tab w:val="left" w:pos="900"/>
          <w:tab w:val="left" w:pos="8222"/>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Ovaj Program stupa na snagu danom  objave u "Službenom vjesniku Grada Otočca", a primjenjuje se od 1. siječnja 2017. godine.</w:t>
      </w:r>
    </w:p>
    <w:p w:rsidR="002943A6" w:rsidRPr="002943A6" w:rsidRDefault="002943A6" w:rsidP="002943A6">
      <w:pPr>
        <w:tabs>
          <w:tab w:val="left" w:pos="900"/>
          <w:tab w:val="left" w:pos="8222"/>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KLASA: 550-01/16-01/17</w:t>
      </w:r>
    </w:p>
    <w:p w:rsidR="002943A6" w:rsidRPr="002943A6" w:rsidRDefault="002943A6" w:rsidP="002943A6">
      <w:pPr>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URBROJ: 2125/02-01-16-3</w:t>
      </w:r>
    </w:p>
    <w:p w:rsidR="002943A6" w:rsidRPr="002943A6" w:rsidRDefault="002943A6" w:rsidP="002943A6">
      <w:pPr>
        <w:tabs>
          <w:tab w:val="left" w:pos="900"/>
          <w:tab w:val="left" w:pos="8222"/>
        </w:tabs>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Otočac, 15.12. 2016.g.</w:t>
      </w:r>
    </w:p>
    <w:p w:rsidR="002943A6" w:rsidRPr="002943A6" w:rsidRDefault="002943A6" w:rsidP="002943A6">
      <w:pPr>
        <w:spacing w:after="0" w:line="240" w:lineRule="auto"/>
        <w:ind w:left="5664" w:firstLine="708"/>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Predsjednik</w:t>
      </w:r>
    </w:p>
    <w:p w:rsidR="002943A6" w:rsidRPr="002943A6" w:rsidRDefault="002943A6" w:rsidP="002943A6">
      <w:pPr>
        <w:spacing w:after="0" w:line="240" w:lineRule="auto"/>
        <w:ind w:left="5664" w:firstLine="708"/>
        <w:jc w:val="center"/>
        <w:rPr>
          <w:rFonts w:ascii="Times New Roman" w:eastAsia="Times New Roman" w:hAnsi="Times New Roman" w:cs="Times New Roman"/>
          <w:sz w:val="18"/>
          <w:szCs w:val="18"/>
          <w:u w:val="single"/>
          <w:lang w:eastAsia="hr-HR"/>
        </w:rPr>
      </w:pPr>
      <w:r w:rsidRPr="002943A6">
        <w:rPr>
          <w:rFonts w:ascii="Times New Roman" w:eastAsia="Times New Roman" w:hAnsi="Times New Roman" w:cs="Times New Roman"/>
          <w:sz w:val="18"/>
          <w:szCs w:val="18"/>
          <w:u w:val="single"/>
          <w:lang w:eastAsia="hr-HR"/>
        </w:rPr>
        <w:t>Slaven Prpić, dipl. uč., v.r.</w:t>
      </w:r>
      <w:r w:rsidRPr="002943A6">
        <w:rPr>
          <w:rFonts w:ascii="Times New Roman" w:eastAsia="Times New Roman" w:hAnsi="Times New Roman" w:cs="Times New Roman"/>
          <w:sz w:val="18"/>
          <w:szCs w:val="18"/>
          <w:u w:val="single"/>
          <w:lang w:eastAsia="hr-HR"/>
        </w:rPr>
        <w:br/>
      </w:r>
    </w:p>
    <w:p w:rsidR="002943A6" w:rsidRPr="002943A6" w:rsidRDefault="002943A6" w:rsidP="002943A6">
      <w:pPr>
        <w:tabs>
          <w:tab w:val="left" w:pos="6237"/>
        </w:tabs>
        <w:spacing w:after="0" w:line="240" w:lineRule="auto"/>
        <w:ind w:firstLine="708"/>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Na temelju članka  2. Zakona o predškolskom odgoju i obrazovanju (“Narodne novine” br.10/97, 107/07 i 94/13), članka 19. Zakona o lokalnoj i područnoj (regionalnoj) samoupravi (“Narodne novine” broj 33/01, 60/01, 129/05, 109/07,125/08, 36/09,150/01, 144/12  i 19/13), i članka 27. Statuta Grada Otočca ("Službeni vjesnik Grada Otočca" br.1/13 i 1/16) Gradsko vijeće Grada Otočca na 19. sjednici održanoj 15. prosinca 2016. godine donosi </w:t>
      </w:r>
    </w:p>
    <w:p w:rsidR="002943A6" w:rsidRPr="002943A6" w:rsidRDefault="002943A6" w:rsidP="002943A6">
      <w:pPr>
        <w:tabs>
          <w:tab w:val="left" w:pos="567"/>
          <w:tab w:val="left" w:pos="5954"/>
        </w:tabs>
        <w:spacing w:after="0" w:line="240" w:lineRule="auto"/>
        <w:jc w:val="center"/>
        <w:rPr>
          <w:rFonts w:ascii="Times New Roman" w:hAnsi="Times New Roman" w:cs="Times New Roman"/>
          <w:b/>
          <w:sz w:val="18"/>
          <w:szCs w:val="18"/>
        </w:rPr>
      </w:pPr>
      <w:r w:rsidRPr="002943A6">
        <w:rPr>
          <w:rFonts w:ascii="Times New Roman" w:hAnsi="Times New Roman" w:cs="Times New Roman"/>
          <w:b/>
          <w:sz w:val="18"/>
          <w:szCs w:val="18"/>
        </w:rPr>
        <w:t>PROGRAM</w:t>
      </w:r>
    </w:p>
    <w:p w:rsidR="002943A6" w:rsidRPr="002943A6" w:rsidRDefault="002943A6" w:rsidP="002943A6">
      <w:pPr>
        <w:tabs>
          <w:tab w:val="left" w:pos="567"/>
          <w:tab w:val="left" w:pos="5954"/>
        </w:tabs>
        <w:spacing w:after="0" w:line="240" w:lineRule="auto"/>
        <w:jc w:val="center"/>
        <w:rPr>
          <w:rFonts w:ascii="Times New Roman" w:hAnsi="Times New Roman" w:cs="Times New Roman"/>
          <w:b/>
          <w:sz w:val="18"/>
          <w:szCs w:val="18"/>
        </w:rPr>
      </w:pPr>
      <w:r w:rsidRPr="002943A6">
        <w:rPr>
          <w:rFonts w:ascii="Times New Roman" w:hAnsi="Times New Roman" w:cs="Times New Roman"/>
          <w:b/>
          <w:sz w:val="18"/>
          <w:szCs w:val="18"/>
        </w:rPr>
        <w:t xml:space="preserve">javnih potreba Grada Otočca </w:t>
      </w:r>
    </w:p>
    <w:p w:rsidR="002943A6" w:rsidRPr="002943A6" w:rsidRDefault="002943A6" w:rsidP="002943A6">
      <w:pPr>
        <w:tabs>
          <w:tab w:val="left" w:pos="567"/>
          <w:tab w:val="left" w:pos="5954"/>
        </w:tabs>
        <w:spacing w:after="0" w:line="240" w:lineRule="auto"/>
        <w:jc w:val="center"/>
        <w:rPr>
          <w:rFonts w:ascii="Times New Roman" w:hAnsi="Times New Roman" w:cs="Times New Roman"/>
          <w:b/>
          <w:sz w:val="18"/>
          <w:szCs w:val="18"/>
        </w:rPr>
      </w:pPr>
      <w:r w:rsidRPr="002943A6">
        <w:rPr>
          <w:rFonts w:ascii="Times New Roman" w:hAnsi="Times New Roman" w:cs="Times New Roman"/>
          <w:b/>
          <w:sz w:val="18"/>
          <w:szCs w:val="18"/>
        </w:rPr>
        <w:t>u području društvene brige o djeci predškolske dobi za  2017. god.</w:t>
      </w:r>
    </w:p>
    <w:p w:rsidR="002943A6" w:rsidRPr="002943A6" w:rsidRDefault="002943A6" w:rsidP="002943A6">
      <w:pPr>
        <w:tabs>
          <w:tab w:val="left" w:pos="567"/>
          <w:tab w:val="left" w:pos="4111"/>
          <w:tab w:val="left" w:pos="5954"/>
        </w:tabs>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1.</w:t>
      </w:r>
    </w:p>
    <w:p w:rsidR="002943A6" w:rsidRPr="002943A6" w:rsidRDefault="002943A6" w:rsidP="002943A6">
      <w:pPr>
        <w:overflowPunct w:val="0"/>
        <w:autoSpaceDE w:val="0"/>
        <w:autoSpaceDN w:val="0"/>
        <w:adjustRightInd w:val="0"/>
        <w:spacing w:after="0" w:line="240" w:lineRule="auto"/>
        <w:ind w:firstLine="708"/>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Programom javnih potreba u području društvene brige o djeci predškolske dobi utvrđuju se aktivnosti i opseg djelatnosti koje se ostvaruju putem društveno organiziranog predškolskog odgoja i obrazovanja na području Grada Otočca.</w:t>
      </w:r>
    </w:p>
    <w:p w:rsidR="002943A6" w:rsidRPr="002943A6" w:rsidRDefault="002943A6" w:rsidP="002943A6">
      <w:pPr>
        <w:overflowPunct w:val="0"/>
        <w:autoSpaceDE w:val="0"/>
        <w:autoSpaceDN w:val="0"/>
        <w:adjustRightInd w:val="0"/>
        <w:spacing w:after="0" w:line="240" w:lineRule="auto"/>
        <w:ind w:firstLine="708"/>
        <w:jc w:val="both"/>
        <w:rPr>
          <w:rFonts w:ascii="Times New Roman" w:eastAsia="Times New Roman" w:hAnsi="Times New Roman" w:cs="Times New Roman"/>
          <w:sz w:val="18"/>
          <w:szCs w:val="18"/>
          <w:lang w:eastAsia="hr-HR"/>
        </w:rPr>
      </w:pPr>
    </w:p>
    <w:p w:rsidR="002943A6" w:rsidRPr="002943A6" w:rsidRDefault="002943A6" w:rsidP="002943A6">
      <w:pPr>
        <w:tabs>
          <w:tab w:val="left" w:pos="567"/>
          <w:tab w:val="left" w:pos="4111"/>
        </w:tabs>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2.</w:t>
      </w:r>
    </w:p>
    <w:p w:rsidR="002943A6" w:rsidRPr="002943A6" w:rsidRDefault="002943A6" w:rsidP="002943A6">
      <w:pPr>
        <w:overflowPunct w:val="0"/>
        <w:autoSpaceDE w:val="0"/>
        <w:autoSpaceDN w:val="0"/>
        <w:adjustRightInd w:val="0"/>
        <w:spacing w:after="0" w:line="240" w:lineRule="auto"/>
        <w:ind w:firstLine="708"/>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Dječji vrtić „Ciciban“ (u daljnjem tekstu Vrtić)  javna je ustanova koja u okviru djelatnosti ranog i predškolskog odgoja i obrazovanja ostvaruje programe odgoja, obrazovanja, zdravstvene zaštite, prehrane i skrbi za djecu predškolske dobi na području Grada Otočca. Pedagoška godina počinje 01. rujna 2016. a završava 31. kolovoza 2017. </w:t>
      </w:r>
    </w:p>
    <w:p w:rsidR="002943A6" w:rsidRPr="002943A6" w:rsidRDefault="002943A6" w:rsidP="002943A6">
      <w:pPr>
        <w:overflowPunct w:val="0"/>
        <w:autoSpaceDE w:val="0"/>
        <w:autoSpaceDN w:val="0"/>
        <w:adjustRightInd w:val="0"/>
        <w:spacing w:after="0" w:line="240" w:lineRule="auto"/>
        <w:ind w:firstLine="708"/>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U skladu s odlukom i provedenim upisima provodit će se slijedeći programi:</w:t>
      </w:r>
    </w:p>
    <w:tbl>
      <w:tblPr>
        <w:tblStyle w:val="Reetkatablice"/>
        <w:tblW w:w="0" w:type="auto"/>
        <w:tblLook w:val="04A0" w:firstRow="1" w:lastRow="0" w:firstColumn="1" w:lastColumn="0" w:noHBand="0" w:noVBand="1"/>
      </w:tblPr>
      <w:tblGrid>
        <w:gridCol w:w="3096"/>
        <w:gridCol w:w="3096"/>
        <w:gridCol w:w="3096"/>
      </w:tblGrid>
      <w:tr w:rsidR="002943A6" w:rsidRPr="002943A6" w:rsidTr="00E73918">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3A6" w:rsidRPr="002943A6" w:rsidRDefault="002943A6" w:rsidP="002943A6">
            <w:pPr>
              <w:overflowPunct w:val="0"/>
              <w:autoSpaceDE w:val="0"/>
              <w:autoSpaceDN w:val="0"/>
              <w:adjustRightInd w:val="0"/>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 xml:space="preserve">REDOVNI  PROGRAMI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3A6" w:rsidRPr="002943A6" w:rsidRDefault="002943A6" w:rsidP="002943A6">
            <w:pPr>
              <w:overflowPunct w:val="0"/>
              <w:autoSpaceDE w:val="0"/>
              <w:autoSpaceDN w:val="0"/>
              <w:adjustRightInd w:val="0"/>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 xml:space="preserve">BROJ SKUPINA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3A6" w:rsidRPr="002943A6" w:rsidRDefault="002943A6" w:rsidP="002943A6">
            <w:pPr>
              <w:overflowPunct w:val="0"/>
              <w:autoSpaceDE w:val="0"/>
              <w:autoSpaceDN w:val="0"/>
              <w:adjustRightInd w:val="0"/>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BROJ DJECE</w:t>
            </w:r>
          </w:p>
        </w:tc>
      </w:tr>
      <w:tr w:rsidR="002943A6" w:rsidRPr="002943A6" w:rsidTr="00E73918">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3A6" w:rsidRPr="002943A6" w:rsidRDefault="002943A6" w:rsidP="002943A6">
            <w:pPr>
              <w:overflowPunct w:val="0"/>
              <w:autoSpaceDE w:val="0"/>
              <w:autoSpaceDN w:val="0"/>
              <w:adjustRightInd w:val="0"/>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REDOVNI 10-SATNI PROGRAM-JASLICE (1-3 GOD.)</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3A6" w:rsidRPr="002943A6" w:rsidRDefault="002943A6" w:rsidP="002943A6">
            <w:pPr>
              <w:overflowPunct w:val="0"/>
              <w:autoSpaceDE w:val="0"/>
              <w:autoSpaceDN w:val="0"/>
              <w:adjustRightInd w:val="0"/>
              <w:jc w:val="center"/>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2 mješovite</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3A6" w:rsidRPr="002943A6" w:rsidRDefault="002943A6" w:rsidP="002943A6">
            <w:pPr>
              <w:overflowPunct w:val="0"/>
              <w:autoSpaceDE w:val="0"/>
              <w:autoSpaceDN w:val="0"/>
              <w:adjustRightInd w:val="0"/>
              <w:jc w:val="center"/>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24</w:t>
            </w:r>
          </w:p>
        </w:tc>
      </w:tr>
      <w:tr w:rsidR="002943A6" w:rsidRPr="002943A6" w:rsidTr="00E73918">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3A6" w:rsidRPr="002943A6" w:rsidRDefault="002943A6" w:rsidP="002943A6">
            <w:pPr>
              <w:overflowPunct w:val="0"/>
              <w:autoSpaceDE w:val="0"/>
              <w:autoSpaceDN w:val="0"/>
              <w:adjustRightInd w:val="0"/>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 xml:space="preserve">REDOVNI 10-SATNI PROGRAM –VRTIĆ (3-7 GOD.)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3A6" w:rsidRPr="002943A6" w:rsidRDefault="002943A6" w:rsidP="002943A6">
            <w:pPr>
              <w:overflowPunct w:val="0"/>
              <w:autoSpaceDE w:val="0"/>
              <w:autoSpaceDN w:val="0"/>
              <w:adjustRightInd w:val="0"/>
              <w:jc w:val="center"/>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3 mješovite</w:t>
            </w:r>
          </w:p>
          <w:p w:rsidR="002943A6" w:rsidRPr="002943A6" w:rsidRDefault="002943A6" w:rsidP="002943A6">
            <w:pPr>
              <w:overflowPunct w:val="0"/>
              <w:autoSpaceDE w:val="0"/>
              <w:autoSpaceDN w:val="0"/>
              <w:adjustRightInd w:val="0"/>
              <w:jc w:val="center"/>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 xml:space="preserve">1 starija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3A6" w:rsidRPr="002943A6" w:rsidRDefault="002943A6" w:rsidP="002943A6">
            <w:pPr>
              <w:overflowPunct w:val="0"/>
              <w:autoSpaceDE w:val="0"/>
              <w:autoSpaceDN w:val="0"/>
              <w:adjustRightInd w:val="0"/>
              <w:jc w:val="center"/>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65</w:t>
            </w:r>
          </w:p>
        </w:tc>
      </w:tr>
      <w:tr w:rsidR="002943A6" w:rsidRPr="002943A6" w:rsidTr="00E73918">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3A6" w:rsidRPr="002943A6" w:rsidRDefault="002943A6" w:rsidP="002943A6">
            <w:pPr>
              <w:overflowPunct w:val="0"/>
              <w:autoSpaceDE w:val="0"/>
              <w:autoSpaceDN w:val="0"/>
              <w:adjustRightInd w:val="0"/>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POLUDNEVNI 5 SATNI PROGRAM  VRTIĆA</w:t>
            </w:r>
          </w:p>
          <w:p w:rsidR="002943A6" w:rsidRPr="002943A6" w:rsidRDefault="002943A6" w:rsidP="002943A6">
            <w:pPr>
              <w:overflowPunct w:val="0"/>
              <w:autoSpaceDE w:val="0"/>
              <w:autoSpaceDN w:val="0"/>
              <w:adjustRightInd w:val="0"/>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(1-7 GOD.)</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3A6" w:rsidRPr="002943A6" w:rsidRDefault="002943A6" w:rsidP="002943A6">
            <w:pPr>
              <w:overflowPunct w:val="0"/>
              <w:autoSpaceDE w:val="0"/>
              <w:autoSpaceDN w:val="0"/>
              <w:adjustRightInd w:val="0"/>
              <w:jc w:val="center"/>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 xml:space="preserve">Sve skupine </w:t>
            </w:r>
          </w:p>
          <w:p w:rsidR="002943A6" w:rsidRPr="002943A6" w:rsidRDefault="002943A6" w:rsidP="002943A6">
            <w:pPr>
              <w:overflowPunct w:val="0"/>
              <w:autoSpaceDE w:val="0"/>
              <w:autoSpaceDN w:val="0"/>
              <w:adjustRightInd w:val="0"/>
              <w:jc w:val="center"/>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(integrirani)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3A6" w:rsidRPr="002943A6" w:rsidRDefault="002943A6" w:rsidP="002943A6">
            <w:pPr>
              <w:overflowPunct w:val="0"/>
              <w:autoSpaceDE w:val="0"/>
              <w:autoSpaceDN w:val="0"/>
              <w:adjustRightInd w:val="0"/>
              <w:jc w:val="center"/>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13</w:t>
            </w:r>
          </w:p>
        </w:tc>
      </w:tr>
      <w:tr w:rsidR="002943A6" w:rsidRPr="002943A6" w:rsidTr="00E73918">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3A6" w:rsidRPr="002943A6" w:rsidRDefault="002943A6" w:rsidP="002943A6">
            <w:pPr>
              <w:overflowPunct w:val="0"/>
              <w:autoSpaceDE w:val="0"/>
              <w:autoSpaceDN w:val="0"/>
              <w:adjustRightInd w:val="0"/>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UKUPNO</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3A6" w:rsidRPr="002943A6" w:rsidRDefault="002943A6" w:rsidP="002943A6">
            <w:pPr>
              <w:overflowPunct w:val="0"/>
              <w:autoSpaceDE w:val="0"/>
              <w:autoSpaceDN w:val="0"/>
              <w:adjustRightInd w:val="0"/>
              <w:jc w:val="center"/>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5</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3A6" w:rsidRPr="002943A6" w:rsidRDefault="002943A6" w:rsidP="00E73918">
            <w:pPr>
              <w:overflowPunct w:val="0"/>
              <w:autoSpaceDE w:val="0"/>
              <w:autoSpaceDN w:val="0"/>
              <w:adjustRightInd w:val="0"/>
              <w:jc w:val="center"/>
              <w:rPr>
                <w:rFonts w:ascii="Times New Roman" w:eastAsia="Times New Roman" w:hAnsi="Times New Roman" w:cs="Times New Roman"/>
                <w:sz w:val="18"/>
                <w:szCs w:val="18"/>
              </w:rPr>
            </w:pPr>
            <w:r w:rsidRPr="002943A6">
              <w:rPr>
                <w:rFonts w:ascii="Times New Roman" w:eastAsia="Times New Roman" w:hAnsi="Times New Roman" w:cs="Times New Roman"/>
                <w:sz w:val="18"/>
                <w:szCs w:val="18"/>
              </w:rPr>
              <w:t>102</w:t>
            </w:r>
          </w:p>
        </w:tc>
      </w:tr>
    </w:tbl>
    <w:p w:rsidR="002943A6" w:rsidRPr="002943A6" w:rsidRDefault="002943A6" w:rsidP="002943A6">
      <w:pPr>
        <w:overflowPunct w:val="0"/>
        <w:autoSpaceDE w:val="0"/>
        <w:autoSpaceDN w:val="0"/>
        <w:adjustRightInd w:val="0"/>
        <w:spacing w:after="0" w:line="240" w:lineRule="auto"/>
        <w:ind w:firstLine="708"/>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Ukoliko se prijave djeca za 5-satni program, a bude raspoloživih mjesta uključit će se u skupine redovnog programa. </w:t>
      </w:r>
    </w:p>
    <w:p w:rsidR="002943A6" w:rsidRPr="002943A6" w:rsidRDefault="002943A6" w:rsidP="002943A6">
      <w:pPr>
        <w:tabs>
          <w:tab w:val="left" w:pos="851"/>
          <w:tab w:val="left" w:pos="5954"/>
        </w:tabs>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 xml:space="preserve">Cjelodnevni program traje 10 sati ( 6,30-16,30 ) a poludnevni program traje  5 sati i integriran je u cjelodnevni (7,30 do 12,30). </w:t>
      </w:r>
    </w:p>
    <w:p w:rsidR="002943A6" w:rsidRPr="002943A6" w:rsidRDefault="002943A6" w:rsidP="002943A6">
      <w:pPr>
        <w:tabs>
          <w:tab w:val="left" w:pos="851"/>
          <w:tab w:val="left" w:pos="5954"/>
        </w:tabs>
        <w:spacing w:after="0" w:line="240" w:lineRule="auto"/>
        <w:jc w:val="both"/>
        <w:rPr>
          <w:rFonts w:ascii="Times New Roman" w:hAnsi="Times New Roman" w:cs="Times New Roman"/>
          <w:sz w:val="18"/>
          <w:szCs w:val="18"/>
        </w:rPr>
      </w:pPr>
    </w:p>
    <w:p w:rsidR="002943A6" w:rsidRPr="002943A6" w:rsidRDefault="002943A6" w:rsidP="002943A6">
      <w:pPr>
        <w:tabs>
          <w:tab w:val="left" w:pos="851"/>
          <w:tab w:val="left" w:pos="5954"/>
        </w:tabs>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3.</w:t>
      </w:r>
    </w:p>
    <w:p w:rsidR="002943A6" w:rsidRPr="002943A6" w:rsidRDefault="002943A6" w:rsidP="002943A6">
      <w:pPr>
        <w:tabs>
          <w:tab w:val="left" w:pos="0"/>
        </w:tabs>
        <w:overflowPunct w:val="0"/>
        <w:autoSpaceDE w:val="0"/>
        <w:autoSpaceDN w:val="0"/>
        <w:adjustRightInd w:val="0"/>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Uz redovan odgojno obrazovni rad  provodit će se dva  dodatna programa:</w:t>
      </w:r>
    </w:p>
    <w:p w:rsidR="002943A6" w:rsidRPr="002943A6" w:rsidRDefault="002943A6" w:rsidP="002943A6">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1. Program predškole i</w:t>
      </w:r>
    </w:p>
    <w:p w:rsidR="002943A6" w:rsidRPr="002943A6" w:rsidRDefault="002943A6" w:rsidP="002943A6">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2. Program ranog učenja engleskog jezika-igraonica. </w:t>
      </w:r>
    </w:p>
    <w:p w:rsidR="002943A6" w:rsidRPr="002943A6" w:rsidRDefault="002943A6" w:rsidP="002943A6">
      <w:pPr>
        <w:numPr>
          <w:ilvl w:val="0"/>
          <w:numId w:val="14"/>
        </w:numPr>
        <w:tabs>
          <w:tab w:val="left" w:pos="0"/>
        </w:tabs>
        <w:overflowPunct w:val="0"/>
        <w:autoSpaceDE w:val="0"/>
        <w:autoSpaceDN w:val="0"/>
        <w:adjustRightInd w:val="0"/>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Program predškole  je obvezni program odgojno – obrazovnog rada za svu djecu u godini  prije polaska u osnovnu školu i dio je sustava odgoja i obrazovanja u Republici Hrvatskoj.  Provođenje programa s djecom koja su uključena u redoviti program Vrtića je svakodnevni, a s djecom koja nisu obuhvaćena niti jednim programom Vrtića,  uključujući i djecu s teškoćama u razvoju, tjedni i dnevni raspored utvrdit će se u suradnji s roditeljima i u skladu s organizacijom rada odgojno-obrazovne ustanove.        </w:t>
      </w:r>
    </w:p>
    <w:p w:rsidR="002943A6" w:rsidRPr="002943A6" w:rsidRDefault="002943A6" w:rsidP="002943A6">
      <w:pPr>
        <w:tabs>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Troškove programa snose Grad  Otočac i  Ministarstvo  znanosti, obrazovanja i sporta. Program predškole provodit će odgojitelj predškolske djece  ili učitelji razredne nastave.</w:t>
      </w:r>
    </w:p>
    <w:p w:rsidR="002943A6" w:rsidRPr="002943A6" w:rsidRDefault="002943A6" w:rsidP="002943A6">
      <w:pPr>
        <w:numPr>
          <w:ilvl w:val="0"/>
          <w:numId w:val="14"/>
        </w:numPr>
        <w:tabs>
          <w:tab w:val="left" w:pos="0"/>
        </w:tabs>
        <w:overflowPunct w:val="0"/>
        <w:autoSpaceDE w:val="0"/>
        <w:autoSpaceDN w:val="0"/>
        <w:adjustRightInd w:val="0"/>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Na temelju broja prijavljene djece i verificiranog programa pri Ministarstvu znanosti, obrazovanja i sporta realizirat će se skraćeni programi engleskog jezika.</w:t>
      </w:r>
    </w:p>
    <w:p w:rsidR="002943A6" w:rsidRPr="002943A6" w:rsidRDefault="002943A6" w:rsidP="002943A6">
      <w:pPr>
        <w:tabs>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Planira se rad  u četiri  skupine sa 30-40 djece dva puta tjedno od 15,00 do 17,45 sati.</w:t>
      </w:r>
    </w:p>
    <w:p w:rsidR="002943A6" w:rsidRPr="002943A6" w:rsidRDefault="002943A6" w:rsidP="002943A6">
      <w:pPr>
        <w:tabs>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Program će se provoditi u periodu od 02.11. 2016. do 31. 05. 2017. Program engleskog jezika financiraju roditelji </w:t>
      </w:r>
    </w:p>
    <w:p w:rsidR="002943A6" w:rsidRPr="002943A6" w:rsidRDefault="002943A6" w:rsidP="002943A6">
      <w:pPr>
        <w:tabs>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18"/>
          <w:szCs w:val="18"/>
          <w:lang w:eastAsia="hr-HR"/>
        </w:rPr>
      </w:pPr>
    </w:p>
    <w:p w:rsidR="002943A6" w:rsidRPr="002943A6" w:rsidRDefault="002943A6" w:rsidP="002943A6">
      <w:pPr>
        <w:tabs>
          <w:tab w:val="left" w:pos="0"/>
          <w:tab w:val="left" w:pos="4111"/>
        </w:tabs>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4.</w:t>
      </w:r>
    </w:p>
    <w:p w:rsidR="002943A6" w:rsidRPr="002943A6" w:rsidRDefault="002943A6" w:rsidP="002943A6">
      <w:pPr>
        <w:overflowPunct w:val="0"/>
        <w:autoSpaceDE w:val="0"/>
        <w:autoSpaceDN w:val="0"/>
        <w:adjustRightInd w:val="0"/>
        <w:spacing w:after="0" w:line="240" w:lineRule="auto"/>
        <w:ind w:firstLine="708"/>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Program rada  i postavljene zadatke  Dječjeg vrtića “Ciciban” Otočac kao središta odgojno obrazovnog procesa djece predškolske dobi provodit će 17 djelatnika:</w:t>
      </w:r>
    </w:p>
    <w:p w:rsidR="002943A6" w:rsidRPr="002943A6" w:rsidRDefault="002943A6" w:rsidP="002943A6">
      <w:pPr>
        <w:tabs>
          <w:tab w:val="left" w:pos="567"/>
          <w:tab w:val="left" w:pos="5954"/>
        </w:tabs>
        <w:spacing w:after="0" w:line="240" w:lineRule="auto"/>
        <w:ind w:left="570"/>
        <w:rPr>
          <w:rFonts w:ascii="Times New Roman" w:hAnsi="Times New Roman" w:cs="Times New Roman"/>
          <w:sz w:val="18"/>
          <w:szCs w:val="18"/>
        </w:rPr>
      </w:pPr>
      <w:r w:rsidRPr="002943A6">
        <w:rPr>
          <w:rFonts w:ascii="Times New Roman" w:hAnsi="Times New Roman" w:cs="Times New Roman"/>
          <w:sz w:val="18"/>
          <w:szCs w:val="18"/>
        </w:rPr>
        <w:t xml:space="preserve">- ravnateljica </w:t>
      </w:r>
      <w:r w:rsidRPr="002943A6">
        <w:rPr>
          <w:rFonts w:ascii="Times New Roman" w:hAnsi="Times New Roman" w:cs="Times New Roman"/>
          <w:sz w:val="18"/>
          <w:szCs w:val="18"/>
        </w:rPr>
        <w:tab/>
        <w:t xml:space="preserve">             jedan djelatnik,</w:t>
      </w:r>
    </w:p>
    <w:p w:rsidR="002943A6" w:rsidRPr="002943A6" w:rsidRDefault="002943A6" w:rsidP="002943A6">
      <w:pPr>
        <w:tabs>
          <w:tab w:val="left" w:pos="567"/>
          <w:tab w:val="left" w:pos="6521"/>
        </w:tabs>
        <w:spacing w:after="0" w:line="240" w:lineRule="auto"/>
        <w:ind w:left="570"/>
        <w:rPr>
          <w:rFonts w:ascii="Times New Roman" w:hAnsi="Times New Roman" w:cs="Times New Roman"/>
          <w:sz w:val="18"/>
          <w:szCs w:val="18"/>
        </w:rPr>
      </w:pPr>
      <w:r w:rsidRPr="002943A6">
        <w:rPr>
          <w:rFonts w:ascii="Times New Roman" w:hAnsi="Times New Roman" w:cs="Times New Roman"/>
          <w:sz w:val="18"/>
          <w:szCs w:val="18"/>
        </w:rPr>
        <w:t xml:space="preserve">- odgajatelji u cjelodnevnom boravku                                       </w:t>
      </w:r>
      <w:r w:rsidR="00E73918">
        <w:rPr>
          <w:rFonts w:ascii="Times New Roman" w:hAnsi="Times New Roman" w:cs="Times New Roman"/>
          <w:sz w:val="18"/>
          <w:szCs w:val="18"/>
        </w:rPr>
        <w:tab/>
      </w:r>
      <w:r w:rsidRPr="002943A6">
        <w:rPr>
          <w:rFonts w:ascii="Times New Roman" w:hAnsi="Times New Roman" w:cs="Times New Roman"/>
          <w:sz w:val="18"/>
          <w:szCs w:val="18"/>
        </w:rPr>
        <w:t>deset djelatnika,</w:t>
      </w:r>
    </w:p>
    <w:p w:rsidR="002943A6" w:rsidRPr="002943A6" w:rsidRDefault="002943A6" w:rsidP="002943A6">
      <w:pPr>
        <w:tabs>
          <w:tab w:val="left" w:pos="567"/>
          <w:tab w:val="left" w:pos="6521"/>
        </w:tabs>
        <w:spacing w:after="0" w:line="240" w:lineRule="auto"/>
        <w:ind w:left="570"/>
        <w:rPr>
          <w:rFonts w:ascii="Times New Roman" w:hAnsi="Times New Roman" w:cs="Times New Roman"/>
          <w:sz w:val="18"/>
          <w:szCs w:val="18"/>
        </w:rPr>
      </w:pPr>
      <w:r w:rsidRPr="002943A6">
        <w:rPr>
          <w:rFonts w:ascii="Times New Roman" w:hAnsi="Times New Roman" w:cs="Times New Roman"/>
          <w:sz w:val="18"/>
          <w:szCs w:val="18"/>
        </w:rPr>
        <w:t>- voditelj računovodstva</w:t>
      </w:r>
      <w:r w:rsidRPr="002943A6">
        <w:rPr>
          <w:rFonts w:ascii="Times New Roman" w:hAnsi="Times New Roman" w:cs="Times New Roman"/>
          <w:sz w:val="18"/>
          <w:szCs w:val="18"/>
        </w:rPr>
        <w:tab/>
        <w:t>jedan djelatnik,</w:t>
      </w:r>
    </w:p>
    <w:p w:rsidR="002943A6" w:rsidRPr="002943A6" w:rsidRDefault="002943A6" w:rsidP="002943A6">
      <w:pPr>
        <w:tabs>
          <w:tab w:val="left" w:pos="567"/>
          <w:tab w:val="left" w:pos="5954"/>
          <w:tab w:val="left" w:pos="6521"/>
        </w:tabs>
        <w:spacing w:after="0" w:line="240" w:lineRule="auto"/>
        <w:ind w:left="570"/>
        <w:rPr>
          <w:rFonts w:ascii="Times New Roman" w:hAnsi="Times New Roman" w:cs="Times New Roman"/>
          <w:sz w:val="18"/>
          <w:szCs w:val="18"/>
        </w:rPr>
      </w:pPr>
      <w:r w:rsidRPr="002943A6">
        <w:rPr>
          <w:rFonts w:ascii="Times New Roman" w:hAnsi="Times New Roman" w:cs="Times New Roman"/>
          <w:sz w:val="18"/>
          <w:szCs w:val="18"/>
        </w:rPr>
        <w:t>- tehničko osoblje</w:t>
      </w:r>
      <w:r w:rsidRPr="002943A6">
        <w:rPr>
          <w:rFonts w:ascii="Times New Roman" w:hAnsi="Times New Roman" w:cs="Times New Roman"/>
          <w:sz w:val="18"/>
          <w:szCs w:val="18"/>
        </w:rPr>
        <w:tab/>
      </w:r>
      <w:r w:rsidRPr="002943A6">
        <w:rPr>
          <w:rFonts w:ascii="Times New Roman" w:hAnsi="Times New Roman" w:cs="Times New Roman"/>
          <w:sz w:val="18"/>
          <w:szCs w:val="18"/>
        </w:rPr>
        <w:tab/>
        <w:t>pet  djelatnika.</w:t>
      </w:r>
    </w:p>
    <w:p w:rsidR="002943A6" w:rsidRPr="002943A6" w:rsidRDefault="002943A6" w:rsidP="002943A6">
      <w:pPr>
        <w:tabs>
          <w:tab w:val="left" w:pos="567"/>
          <w:tab w:val="left" w:pos="5954"/>
          <w:tab w:val="left" w:pos="6521"/>
        </w:tabs>
        <w:spacing w:after="0" w:line="240" w:lineRule="auto"/>
        <w:ind w:left="570"/>
        <w:rPr>
          <w:rFonts w:ascii="Times New Roman" w:hAnsi="Times New Roman" w:cs="Times New Roman"/>
          <w:sz w:val="18"/>
          <w:szCs w:val="18"/>
        </w:rPr>
      </w:pPr>
      <w:r w:rsidRPr="002943A6">
        <w:rPr>
          <w:rFonts w:ascii="Times New Roman" w:hAnsi="Times New Roman" w:cs="Times New Roman"/>
          <w:sz w:val="18"/>
          <w:szCs w:val="18"/>
        </w:rPr>
        <w:t xml:space="preserve">  (kuharica, pomoćna kuharica, domar – ložač - ekonom, pralja – spremačica i spremačica).</w:t>
      </w:r>
    </w:p>
    <w:p w:rsidR="002943A6" w:rsidRPr="002943A6" w:rsidRDefault="002943A6" w:rsidP="002943A6">
      <w:pPr>
        <w:tabs>
          <w:tab w:val="left" w:pos="0"/>
          <w:tab w:val="left" w:pos="5954"/>
          <w:tab w:val="left" w:pos="6521"/>
        </w:tabs>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Vrtić nema stalno zaposlenih  djelatnika u stručno razvojnoj službi. Temeljem odluke Upravnog vijeća za potrebe poslova koje nalaže  Zakon  o predškolskom odgoju i   Državni pedagoški  standard  predškolskog odgoja i obrazovanja   sklopit će se ugovor o djelu po potrebi sa pedagogom i psihologom.</w:t>
      </w:r>
    </w:p>
    <w:p w:rsidR="002943A6" w:rsidRPr="002943A6" w:rsidRDefault="002943A6" w:rsidP="002943A6">
      <w:pPr>
        <w:tabs>
          <w:tab w:val="left" w:pos="567"/>
          <w:tab w:val="left" w:pos="5954"/>
          <w:tab w:val="left" w:pos="6521"/>
        </w:tabs>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5.</w:t>
      </w:r>
    </w:p>
    <w:p w:rsidR="002943A6" w:rsidRPr="002943A6" w:rsidRDefault="002943A6" w:rsidP="002943A6">
      <w:pPr>
        <w:tabs>
          <w:tab w:val="left" w:pos="851"/>
          <w:tab w:val="left" w:pos="4111"/>
          <w:tab w:val="left" w:pos="5954"/>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Odgojno obrazovni rad</w:t>
      </w:r>
    </w:p>
    <w:p w:rsidR="002943A6" w:rsidRPr="002943A6" w:rsidRDefault="002943A6" w:rsidP="002943A6">
      <w:pPr>
        <w:tabs>
          <w:tab w:val="left" w:pos="360"/>
          <w:tab w:val="left" w:pos="4111"/>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 xml:space="preserve">U pedagoškoj godini 2016/17  u Vrtiću će se provoditi cjelodnevni desetosatni program,  program predškole i rano učenje engleskog jezika.  Odgojno – obrazovni rad s djecom provodi se u skladu s Programskim usmjerenjem odgoja i obrazovanja predškolske djece i bit će prilagođen razvojnim potrebama djece te socijalnim, ekonomskim, kulturnim i drugim potrebama obitelji djece polaznika vrtića. </w:t>
      </w:r>
    </w:p>
    <w:p w:rsidR="002943A6" w:rsidRPr="002943A6" w:rsidRDefault="002943A6" w:rsidP="002943A6">
      <w:pPr>
        <w:tabs>
          <w:tab w:val="left" w:pos="360"/>
          <w:tab w:val="left" w:pos="4111"/>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 xml:space="preserve">Sukladno Godišnjem planu i Programu rada ustanove, odgajatelji dnevno planiraju sadržaje, materijale i potrebna sredstva za rad s djecom pri čemu  bilježe zapažanja o njihovim aktivnostima, reakcijama, ponašanju, kako bi svakodnevno pratili u kojem intenzitetu  i na koji način potiču razvoj svakog pojedinog djeteta, a i pojedine skupine djece u cjelini. </w:t>
      </w:r>
    </w:p>
    <w:p w:rsidR="002943A6" w:rsidRPr="002943A6" w:rsidRDefault="002943A6" w:rsidP="002943A6">
      <w:pPr>
        <w:tabs>
          <w:tab w:val="left" w:pos="360"/>
          <w:tab w:val="left" w:pos="4111"/>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Bitne zadaće vezane uz neposredni rad  s djecom u ovoj pedagoškoj godini bit će:</w:t>
      </w:r>
    </w:p>
    <w:p w:rsidR="002943A6" w:rsidRPr="002943A6" w:rsidRDefault="002943A6" w:rsidP="002943A6">
      <w:pPr>
        <w:numPr>
          <w:ilvl w:val="0"/>
          <w:numId w:val="15"/>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Poboljšati i efikasnije ostvarivati cirkulaciju  djece u Vrtiću, ostvariti  komunikaciju i suradnju  jasličke skupine s vrtićkim skupinama te suradnju  između vrtićkih skupina,</w:t>
      </w:r>
    </w:p>
    <w:p w:rsidR="002943A6" w:rsidRPr="002943A6" w:rsidRDefault="002943A6" w:rsidP="002943A6">
      <w:pPr>
        <w:numPr>
          <w:ilvl w:val="0"/>
          <w:numId w:val="15"/>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osuvremeniti  način praćenja, dokumentiranja i planiranja rada s djecom,</w:t>
      </w:r>
    </w:p>
    <w:p w:rsidR="002943A6" w:rsidRPr="002943A6" w:rsidRDefault="002943A6" w:rsidP="002943A6">
      <w:pPr>
        <w:numPr>
          <w:ilvl w:val="0"/>
          <w:numId w:val="15"/>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nastaviti oblikovanje i strukturiranje poticajnog materijalnog i socijalnog okruženja,</w:t>
      </w:r>
    </w:p>
    <w:p w:rsidR="002943A6" w:rsidRPr="002943A6" w:rsidRDefault="002943A6" w:rsidP="002943A6">
      <w:pPr>
        <w:numPr>
          <w:ilvl w:val="0"/>
          <w:numId w:val="15"/>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koristiti  prostor Vrtića (kutića) na način najpogodniji dječjim potrebama i ciljevima odgojno obrazovnog procesa,</w:t>
      </w:r>
    </w:p>
    <w:p w:rsidR="002943A6" w:rsidRPr="002943A6" w:rsidRDefault="002943A6" w:rsidP="002943A6">
      <w:pPr>
        <w:numPr>
          <w:ilvl w:val="0"/>
          <w:numId w:val="15"/>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poticati, kreativno i ugodno okruženje te uključiti  roditelje u oblikovanje prostora,</w:t>
      </w:r>
    </w:p>
    <w:p w:rsidR="002943A6" w:rsidRPr="002943A6" w:rsidRDefault="002943A6" w:rsidP="002943A6">
      <w:pPr>
        <w:numPr>
          <w:ilvl w:val="0"/>
          <w:numId w:val="15"/>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razvijati likovno izražavanje i stvaralaštvo djece te poticanje tjelesnog, glazbenog, dramskog i plesnog odgoja,</w:t>
      </w:r>
    </w:p>
    <w:p w:rsidR="002943A6" w:rsidRPr="002943A6" w:rsidRDefault="002943A6" w:rsidP="002943A6">
      <w:pPr>
        <w:numPr>
          <w:ilvl w:val="0"/>
          <w:numId w:val="15"/>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daljnje  unapređenje rada na vanjskom prostoru, ponudu upotpuniti s elementima i igrama koje potiču razvoj prometne kulture i  ekologije,</w:t>
      </w:r>
    </w:p>
    <w:p w:rsidR="002943A6" w:rsidRPr="002943A6" w:rsidRDefault="002943A6" w:rsidP="002943A6">
      <w:pPr>
        <w:numPr>
          <w:ilvl w:val="0"/>
          <w:numId w:val="15"/>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usavršiti  funkcije pedagoški neoblikovanog, prirodnog i otpadnog materijala u igri i učenju djece,</w:t>
      </w:r>
    </w:p>
    <w:p w:rsidR="002943A6" w:rsidRPr="002943A6" w:rsidRDefault="002943A6" w:rsidP="002943A6">
      <w:pPr>
        <w:numPr>
          <w:ilvl w:val="0"/>
          <w:numId w:val="15"/>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optimalna organizacija rada, fleksibilan i odgovoran pristup radu,</w:t>
      </w:r>
    </w:p>
    <w:p w:rsidR="002943A6" w:rsidRPr="002943A6" w:rsidRDefault="002943A6" w:rsidP="002943A6">
      <w:pPr>
        <w:numPr>
          <w:ilvl w:val="0"/>
          <w:numId w:val="15"/>
        </w:numPr>
        <w:tabs>
          <w:tab w:val="left" w:pos="360"/>
          <w:tab w:val="left" w:pos="720"/>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stvaranje ugodne i tople atmosfere bez užurbanosti i galame, stvaranje ugođaja blagovanja, druženja i samoposluživanja.</w:t>
      </w:r>
    </w:p>
    <w:p w:rsidR="002943A6" w:rsidRPr="002943A6" w:rsidRDefault="002943A6" w:rsidP="002943A6">
      <w:pPr>
        <w:tabs>
          <w:tab w:val="left" w:pos="851"/>
          <w:tab w:val="left" w:pos="4111"/>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Tijekom godine obilježavat će se prigodnim programom blagdani i državni praznici i na taj način stvarati kod djece pozitivan odnos prema domovini i tradicijskim vrijednostima.</w:t>
      </w:r>
    </w:p>
    <w:p w:rsidR="002943A6" w:rsidRPr="002943A6" w:rsidRDefault="002943A6" w:rsidP="002943A6">
      <w:pPr>
        <w:tabs>
          <w:tab w:val="left" w:pos="851"/>
          <w:tab w:val="left" w:pos="4111"/>
          <w:tab w:val="left" w:pos="5954"/>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6.</w:t>
      </w:r>
    </w:p>
    <w:p w:rsidR="002943A6" w:rsidRPr="002943A6" w:rsidRDefault="002943A6" w:rsidP="002943A6">
      <w:pPr>
        <w:tabs>
          <w:tab w:val="left" w:pos="851"/>
          <w:tab w:val="left" w:pos="4111"/>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Ciljevi odgojno obrazovnog rada su:</w:t>
      </w:r>
    </w:p>
    <w:p w:rsidR="002943A6" w:rsidRPr="002943A6" w:rsidRDefault="002943A6" w:rsidP="002943A6">
      <w:pPr>
        <w:numPr>
          <w:ilvl w:val="0"/>
          <w:numId w:val="16"/>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njega i skrb za tjelesni rast i zdravlje djece: pojačana zdravstvena zaštita zubi, osigurati kutiće napitaka, zdravih grickalica i korištenje voća po želji,</w:t>
      </w:r>
    </w:p>
    <w:p w:rsidR="002943A6" w:rsidRPr="002943A6" w:rsidRDefault="002943A6" w:rsidP="002943A6">
      <w:pPr>
        <w:numPr>
          <w:ilvl w:val="0"/>
          <w:numId w:val="16"/>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identifikacija djece s posebnim potrebama i poduzimanje odgovarajućih mjera,</w:t>
      </w:r>
    </w:p>
    <w:p w:rsidR="002943A6" w:rsidRPr="002943A6" w:rsidRDefault="002943A6" w:rsidP="002943A6">
      <w:pPr>
        <w:numPr>
          <w:ilvl w:val="0"/>
          <w:numId w:val="16"/>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praćenje psihofizičkog razvoja djeteta i osiguranje cjelovitog razvoja osobnosti djeteta i kvalitete njegova života,</w:t>
      </w:r>
    </w:p>
    <w:p w:rsidR="002943A6" w:rsidRPr="002943A6" w:rsidRDefault="002943A6" w:rsidP="002943A6">
      <w:pPr>
        <w:numPr>
          <w:ilvl w:val="0"/>
          <w:numId w:val="16"/>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zdrava prehrana djece i plan sanitarno-higijenskog održavanja vrtića,</w:t>
      </w:r>
    </w:p>
    <w:p w:rsidR="002943A6" w:rsidRPr="002943A6" w:rsidRDefault="002943A6" w:rsidP="002943A6">
      <w:pPr>
        <w:numPr>
          <w:ilvl w:val="0"/>
          <w:numId w:val="16"/>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suradnja s roditeljima, </w:t>
      </w:r>
    </w:p>
    <w:p w:rsidR="002943A6" w:rsidRPr="002943A6" w:rsidRDefault="002943A6" w:rsidP="002943A6">
      <w:pPr>
        <w:numPr>
          <w:ilvl w:val="0"/>
          <w:numId w:val="16"/>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razvoj socijalne interakcije i komunikacije,</w:t>
      </w:r>
    </w:p>
    <w:p w:rsidR="002943A6" w:rsidRPr="002943A6" w:rsidRDefault="002943A6" w:rsidP="002943A6">
      <w:pPr>
        <w:numPr>
          <w:ilvl w:val="0"/>
          <w:numId w:val="16"/>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razvoj emocionalne stabilnosti i samostalnosti,</w:t>
      </w:r>
    </w:p>
    <w:p w:rsidR="002943A6" w:rsidRPr="002943A6" w:rsidRDefault="002943A6" w:rsidP="002943A6">
      <w:pPr>
        <w:numPr>
          <w:ilvl w:val="0"/>
          <w:numId w:val="16"/>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razvoj kreativnosti i intelektualnih  sposobnosti i</w:t>
      </w:r>
    </w:p>
    <w:p w:rsidR="002943A6" w:rsidRPr="002943A6" w:rsidRDefault="002943A6" w:rsidP="002943A6">
      <w:pPr>
        <w:numPr>
          <w:ilvl w:val="0"/>
          <w:numId w:val="16"/>
        </w:numPr>
        <w:tabs>
          <w:tab w:val="left" w:pos="720"/>
          <w:tab w:val="left" w:pos="851"/>
          <w:tab w:val="left" w:pos="4111"/>
          <w:tab w:val="left" w:pos="5954"/>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očuvanje tjelesnog i mentalnog  zdravlja djeteta.</w:t>
      </w:r>
    </w:p>
    <w:p w:rsidR="002943A6" w:rsidRPr="002943A6" w:rsidRDefault="002943A6" w:rsidP="002943A6">
      <w:pPr>
        <w:tabs>
          <w:tab w:val="left" w:pos="851"/>
          <w:tab w:val="left" w:pos="4111"/>
          <w:tab w:val="left" w:pos="5954"/>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7.</w:t>
      </w:r>
    </w:p>
    <w:p w:rsidR="002943A6" w:rsidRPr="002943A6" w:rsidRDefault="002943A6" w:rsidP="002943A6">
      <w:pPr>
        <w:tabs>
          <w:tab w:val="left" w:pos="851"/>
          <w:tab w:val="left" w:pos="4111"/>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Za što uspješniji odgojno-obrazovni rad i psihofizički razvoj djeteta, Vrtić će provoditi aktivnosti u skladu s programskim usmjerenjem odgoja i obrazovanja predškolske djece, gdje će se polaziti od potreba djece i skupina, uključiti se u zajedničke i javne aktivnosti koje potiču socijalizaciju i kreativnost djece.</w:t>
      </w:r>
    </w:p>
    <w:p w:rsidR="002943A6" w:rsidRPr="002943A6" w:rsidRDefault="002943A6" w:rsidP="002943A6">
      <w:pPr>
        <w:tabs>
          <w:tab w:val="left" w:pos="851"/>
          <w:tab w:val="left" w:pos="4111"/>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Djeca Vrtića sudjelovat će  u svim važnijim zbivanjima koja se organiziraju na nivou Grada: Danu Grada, pokladnim svečanostima, Uskrsnim blagdanima, Danu planeta  Zemlje, Danu državnosti, Danima kruha, Dječjem tjednu, Međunarodnom danu štednje, Mjesecu knjige, Došašću, Božićnim i Novogodišnjim blagdanima.</w:t>
      </w:r>
    </w:p>
    <w:p w:rsidR="002943A6" w:rsidRPr="002943A6" w:rsidRDefault="002943A6" w:rsidP="002943A6">
      <w:pPr>
        <w:tabs>
          <w:tab w:val="left" w:pos="851"/>
          <w:tab w:val="left" w:pos="4111"/>
          <w:tab w:val="left" w:pos="5954"/>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8.</w:t>
      </w:r>
    </w:p>
    <w:p w:rsidR="002943A6" w:rsidRPr="002943A6" w:rsidRDefault="002943A6" w:rsidP="002943A6">
      <w:pPr>
        <w:tabs>
          <w:tab w:val="left" w:pos="851"/>
          <w:tab w:val="left" w:pos="4111"/>
          <w:tab w:val="left" w:pos="5954"/>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 xml:space="preserve">Vrtić nastoji osigurati otvorenost prema roditeljima i drugim vanjskim čimbenicima tako da organizira grupne i pojedinačne roditeljske sastanke, posjete: kućama, poduzećima i ustanovama,  Osnovnoj  i Srednjoj školi. </w:t>
      </w:r>
    </w:p>
    <w:p w:rsidR="002943A6" w:rsidRPr="002943A6" w:rsidRDefault="002943A6" w:rsidP="002943A6">
      <w:pPr>
        <w:tabs>
          <w:tab w:val="left" w:pos="851"/>
          <w:tab w:val="left" w:pos="4111"/>
          <w:tab w:val="left" w:pos="5954"/>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9.</w:t>
      </w:r>
    </w:p>
    <w:p w:rsidR="002943A6" w:rsidRPr="002943A6" w:rsidRDefault="002943A6" w:rsidP="002943A6">
      <w:pPr>
        <w:tabs>
          <w:tab w:val="decimal" w:pos="5954"/>
          <w:tab w:val="decimal" w:pos="7020"/>
          <w:tab w:val="decimal" w:pos="8640"/>
        </w:tabs>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ab/>
        <w:t>Sredstva za plaće s obvezama i naknadama za djelatnike osiguravaju se u Proračunu Grada Otočca. Isto tako u Proračunu Grada osigurat će se dio sredstava  potrebnih za ostvarivanje dodatnih programa. Iz  Proračuna  RH-   za „Malu školu“  prema broju djece   planira se  9.760,00 kuna.</w:t>
      </w:r>
    </w:p>
    <w:p w:rsidR="002943A6" w:rsidRPr="002943A6" w:rsidRDefault="002943A6" w:rsidP="002943A6">
      <w:pPr>
        <w:tabs>
          <w:tab w:val="left" w:pos="567"/>
          <w:tab w:val="left" w:pos="5954"/>
        </w:tabs>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Prihodi od roditelja uplaćuju se na račun Vrtića i troše se za materijalne troškove.</w:t>
      </w:r>
    </w:p>
    <w:p w:rsidR="002943A6" w:rsidRPr="002943A6" w:rsidRDefault="002943A6" w:rsidP="002943A6">
      <w:pPr>
        <w:tabs>
          <w:tab w:val="left" w:pos="567"/>
          <w:tab w:val="left" w:pos="5954"/>
        </w:tabs>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10.</w:t>
      </w:r>
    </w:p>
    <w:p w:rsidR="002943A6" w:rsidRPr="002943A6" w:rsidRDefault="002943A6" w:rsidP="002943A6">
      <w:pPr>
        <w:overflowPunct w:val="0"/>
        <w:autoSpaceDE w:val="0"/>
        <w:autoSpaceDN w:val="0"/>
        <w:adjustRightInd w:val="0"/>
        <w:spacing w:after="0" w:line="240" w:lineRule="auto"/>
        <w:ind w:firstLine="708"/>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S obzirom na opseg izvođenja primarnog i dodatnih programa napravljen je Financijski plan za 2017. godinu.</w:t>
      </w:r>
    </w:p>
    <w:p w:rsidR="002943A6" w:rsidRPr="002943A6" w:rsidRDefault="002943A6" w:rsidP="002943A6">
      <w:pPr>
        <w:tabs>
          <w:tab w:val="left" w:pos="851"/>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PRIHODI:</w:t>
      </w:r>
    </w:p>
    <w:p w:rsidR="002943A6" w:rsidRPr="002943A6" w:rsidRDefault="002943A6" w:rsidP="002943A6">
      <w:pPr>
        <w:tabs>
          <w:tab w:val="decimal" w:pos="5954"/>
          <w:tab w:val="decimal" w:pos="7020"/>
          <w:tab w:val="decimal" w:pos="8640"/>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 xml:space="preserve">Proračun Grada Otočca </w:t>
      </w:r>
      <w:r w:rsidRPr="002943A6">
        <w:rPr>
          <w:rFonts w:ascii="Times New Roman" w:hAnsi="Times New Roman" w:cs="Times New Roman"/>
          <w:sz w:val="18"/>
          <w:szCs w:val="18"/>
        </w:rPr>
        <w:tab/>
        <w:t xml:space="preserve">   2.101.460,00</w:t>
      </w:r>
    </w:p>
    <w:p w:rsidR="002943A6" w:rsidRPr="002943A6" w:rsidRDefault="002943A6" w:rsidP="002943A6">
      <w:pPr>
        <w:tabs>
          <w:tab w:val="decimal" w:pos="5954"/>
          <w:tab w:val="decimal" w:pos="7020"/>
          <w:tab w:val="decimal" w:pos="8640"/>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Prihodi od roditelja</w:t>
      </w:r>
      <w:r w:rsidRPr="002943A6">
        <w:rPr>
          <w:rFonts w:ascii="Times New Roman" w:hAnsi="Times New Roman" w:cs="Times New Roman"/>
          <w:sz w:val="18"/>
          <w:szCs w:val="18"/>
        </w:rPr>
        <w:tab/>
        <w:t>576.240,00</w:t>
      </w:r>
    </w:p>
    <w:p w:rsidR="002943A6" w:rsidRPr="002943A6" w:rsidRDefault="002943A6" w:rsidP="002943A6">
      <w:pPr>
        <w:tabs>
          <w:tab w:val="decimal" w:pos="5954"/>
          <w:tab w:val="decimal" w:pos="7020"/>
          <w:tab w:val="decimal" w:pos="8640"/>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Prihodi HZMO-a,HZZ-a i HZZ-a</w:t>
      </w:r>
      <w:r w:rsidRPr="002943A6">
        <w:rPr>
          <w:rFonts w:ascii="Times New Roman" w:hAnsi="Times New Roman" w:cs="Times New Roman"/>
          <w:sz w:val="18"/>
          <w:szCs w:val="18"/>
        </w:rPr>
        <w:tab/>
        <w:t>21.000,00</w:t>
      </w:r>
    </w:p>
    <w:p w:rsidR="002943A6" w:rsidRPr="002943A6" w:rsidRDefault="002943A6" w:rsidP="002943A6">
      <w:pPr>
        <w:tabs>
          <w:tab w:val="decimal" w:pos="5954"/>
          <w:tab w:val="decimal" w:pos="7020"/>
          <w:tab w:val="decimal" w:pos="8640"/>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Prihodi –tekuće donacije</w:t>
      </w:r>
      <w:r w:rsidRPr="002943A6">
        <w:rPr>
          <w:rFonts w:ascii="Times New Roman" w:hAnsi="Times New Roman" w:cs="Times New Roman"/>
          <w:sz w:val="18"/>
          <w:szCs w:val="18"/>
        </w:rPr>
        <w:tab/>
        <w:t>20.000,00</w:t>
      </w:r>
    </w:p>
    <w:p w:rsidR="002943A6" w:rsidRPr="002943A6" w:rsidRDefault="002943A6" w:rsidP="002943A6">
      <w:pPr>
        <w:tabs>
          <w:tab w:val="decimal" w:pos="5954"/>
          <w:tab w:val="decimal" w:pos="7020"/>
          <w:tab w:val="decimal" w:pos="8640"/>
        </w:tabs>
        <w:spacing w:after="0" w:line="240" w:lineRule="auto"/>
        <w:rPr>
          <w:rFonts w:ascii="Times New Roman" w:hAnsi="Times New Roman" w:cs="Times New Roman"/>
          <w:sz w:val="18"/>
          <w:szCs w:val="18"/>
          <w:u w:val="single"/>
        </w:rPr>
      </w:pPr>
      <w:r w:rsidRPr="002943A6">
        <w:rPr>
          <w:rFonts w:ascii="Times New Roman" w:hAnsi="Times New Roman" w:cs="Times New Roman"/>
          <w:sz w:val="18"/>
          <w:szCs w:val="18"/>
          <w:u w:val="single"/>
        </w:rPr>
        <w:t xml:space="preserve">Prihodi Kapitalna ulaganja  </w:t>
      </w:r>
      <w:r w:rsidRPr="002943A6">
        <w:rPr>
          <w:rFonts w:ascii="Times New Roman" w:hAnsi="Times New Roman" w:cs="Times New Roman"/>
          <w:sz w:val="18"/>
          <w:szCs w:val="18"/>
          <w:u w:val="single"/>
        </w:rPr>
        <w:tab/>
        <w:t xml:space="preserve"> 3.705.000,00</w:t>
      </w:r>
    </w:p>
    <w:p w:rsidR="002943A6" w:rsidRPr="002943A6" w:rsidRDefault="002943A6" w:rsidP="002943A6">
      <w:pPr>
        <w:tabs>
          <w:tab w:val="decimal" w:pos="5954"/>
          <w:tab w:val="decimal" w:pos="7020"/>
          <w:tab w:val="decimal" w:pos="8640"/>
        </w:tabs>
        <w:spacing w:line="240" w:lineRule="auto"/>
        <w:rPr>
          <w:rFonts w:ascii="Times New Roman" w:hAnsi="Times New Roman" w:cs="Times New Roman"/>
          <w:b/>
          <w:sz w:val="18"/>
          <w:szCs w:val="18"/>
        </w:rPr>
      </w:pPr>
      <w:r w:rsidRPr="002943A6">
        <w:rPr>
          <w:rFonts w:ascii="Times New Roman" w:hAnsi="Times New Roman" w:cs="Times New Roman"/>
          <w:b/>
          <w:sz w:val="18"/>
          <w:szCs w:val="18"/>
        </w:rPr>
        <w:t xml:space="preserve">UKUPNO: </w:t>
      </w:r>
      <w:r w:rsidRPr="002943A6">
        <w:rPr>
          <w:rFonts w:ascii="Times New Roman" w:hAnsi="Times New Roman" w:cs="Times New Roman"/>
          <w:b/>
          <w:sz w:val="18"/>
          <w:szCs w:val="18"/>
        </w:rPr>
        <w:tab/>
        <w:t>6.423.700,00</w:t>
      </w:r>
    </w:p>
    <w:p w:rsidR="002943A6" w:rsidRPr="002943A6" w:rsidRDefault="002943A6" w:rsidP="002943A6">
      <w:pPr>
        <w:tabs>
          <w:tab w:val="left" w:pos="851"/>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RASHODI:</w:t>
      </w:r>
    </w:p>
    <w:p w:rsidR="002943A6" w:rsidRPr="002943A6" w:rsidRDefault="002943A6" w:rsidP="002943A6">
      <w:pPr>
        <w:tabs>
          <w:tab w:val="decimal" w:pos="5954"/>
          <w:tab w:val="decimal" w:pos="7020"/>
          <w:tab w:val="decimal" w:pos="8640"/>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Rashodi za zaposlene</w:t>
      </w:r>
      <w:r w:rsidRPr="002943A6">
        <w:rPr>
          <w:rFonts w:ascii="Times New Roman" w:hAnsi="Times New Roman" w:cs="Times New Roman"/>
          <w:sz w:val="18"/>
          <w:szCs w:val="18"/>
        </w:rPr>
        <w:tab/>
        <w:t xml:space="preserve">   2.028.700,00</w:t>
      </w:r>
    </w:p>
    <w:p w:rsidR="002943A6" w:rsidRPr="002943A6" w:rsidRDefault="002943A6" w:rsidP="002943A6">
      <w:pPr>
        <w:tabs>
          <w:tab w:val="decimal" w:pos="5954"/>
          <w:tab w:val="decimal" w:pos="7020"/>
          <w:tab w:val="decimal" w:pos="8640"/>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 xml:space="preserve">Program predškole-publikacije,knjige i sl.                      </w:t>
      </w:r>
      <w:r w:rsidRPr="002943A6">
        <w:rPr>
          <w:rFonts w:ascii="Times New Roman" w:hAnsi="Times New Roman" w:cs="Times New Roman"/>
          <w:sz w:val="18"/>
          <w:szCs w:val="18"/>
        </w:rPr>
        <w:tab/>
        <w:t xml:space="preserve"> 9.760,00</w:t>
      </w:r>
    </w:p>
    <w:p w:rsidR="002943A6" w:rsidRPr="002943A6" w:rsidRDefault="002943A6" w:rsidP="002943A6">
      <w:pPr>
        <w:tabs>
          <w:tab w:val="decimal" w:pos="5954"/>
          <w:tab w:val="decimal" w:pos="7020"/>
          <w:tab w:val="decimal" w:pos="8640"/>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 xml:space="preserve">Materijalni rashodi                                    </w:t>
      </w:r>
      <w:r w:rsidRPr="002943A6">
        <w:rPr>
          <w:rFonts w:ascii="Times New Roman" w:hAnsi="Times New Roman" w:cs="Times New Roman"/>
          <w:sz w:val="18"/>
          <w:szCs w:val="18"/>
        </w:rPr>
        <w:tab/>
        <w:t>674.240,00</w:t>
      </w:r>
    </w:p>
    <w:p w:rsidR="002943A6" w:rsidRPr="002943A6" w:rsidRDefault="002943A6" w:rsidP="002943A6">
      <w:pPr>
        <w:tabs>
          <w:tab w:val="decimal" w:pos="5954"/>
          <w:tab w:val="decimal" w:pos="7020"/>
          <w:tab w:val="decimal" w:pos="8640"/>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Financijski rashodi</w:t>
      </w:r>
      <w:r w:rsidRPr="002943A6">
        <w:rPr>
          <w:rFonts w:ascii="Times New Roman" w:hAnsi="Times New Roman" w:cs="Times New Roman"/>
          <w:sz w:val="18"/>
          <w:szCs w:val="18"/>
        </w:rPr>
        <w:softHyphen/>
        <w:t xml:space="preserve">                                        </w:t>
      </w:r>
      <w:r w:rsidRPr="002943A6">
        <w:rPr>
          <w:rFonts w:ascii="Times New Roman" w:hAnsi="Times New Roman" w:cs="Times New Roman"/>
          <w:sz w:val="18"/>
          <w:szCs w:val="18"/>
        </w:rPr>
        <w:tab/>
        <w:t>6.000,00</w:t>
      </w:r>
    </w:p>
    <w:p w:rsidR="002943A6" w:rsidRPr="002943A6" w:rsidRDefault="002943A6" w:rsidP="002943A6">
      <w:pPr>
        <w:tabs>
          <w:tab w:val="decimal" w:pos="5954"/>
          <w:tab w:val="decimal" w:pos="7020"/>
          <w:tab w:val="decimal" w:pos="8640"/>
        </w:tabs>
        <w:overflowPunct w:val="0"/>
        <w:autoSpaceDE w:val="0"/>
        <w:autoSpaceDN w:val="0"/>
        <w:adjustRightInd w:val="0"/>
        <w:spacing w:after="0" w:line="240" w:lineRule="auto"/>
        <w:jc w:val="both"/>
        <w:rPr>
          <w:rFonts w:ascii="Times New Roman" w:eastAsia="Times New Roman" w:hAnsi="Times New Roman" w:cs="Times New Roman"/>
          <w:sz w:val="18"/>
          <w:szCs w:val="18"/>
          <w:u w:val="single"/>
          <w:lang w:eastAsia="hr-HR"/>
        </w:rPr>
      </w:pPr>
      <w:r w:rsidRPr="002943A6">
        <w:rPr>
          <w:rFonts w:ascii="Times New Roman" w:eastAsia="Times New Roman" w:hAnsi="Times New Roman" w:cs="Times New Roman"/>
          <w:sz w:val="18"/>
          <w:szCs w:val="18"/>
          <w:u w:val="single"/>
          <w:lang w:eastAsia="hr-HR"/>
        </w:rPr>
        <w:t>Rekonstrukcija Dječjeg vrtića „Ciciban“</w:t>
      </w:r>
      <w:r w:rsidRPr="002943A6">
        <w:rPr>
          <w:rFonts w:ascii="Times New Roman" w:eastAsia="Times New Roman" w:hAnsi="Times New Roman" w:cs="Times New Roman"/>
          <w:sz w:val="18"/>
          <w:szCs w:val="18"/>
          <w:u w:val="single"/>
          <w:lang w:eastAsia="hr-HR"/>
        </w:rPr>
        <w:tab/>
        <w:t xml:space="preserve">3.705.000,00            </w:t>
      </w:r>
    </w:p>
    <w:p w:rsidR="002943A6" w:rsidRPr="002943A6" w:rsidRDefault="002943A6" w:rsidP="002943A6">
      <w:pPr>
        <w:tabs>
          <w:tab w:val="decimal" w:pos="5954"/>
          <w:tab w:val="decimal" w:pos="7020"/>
          <w:tab w:val="decimal" w:pos="8640"/>
        </w:tabs>
        <w:spacing w:after="0" w:line="240" w:lineRule="auto"/>
        <w:rPr>
          <w:rFonts w:ascii="Times New Roman" w:hAnsi="Times New Roman" w:cs="Times New Roman"/>
          <w:b/>
          <w:sz w:val="18"/>
          <w:szCs w:val="18"/>
        </w:rPr>
      </w:pPr>
      <w:r w:rsidRPr="002943A6">
        <w:rPr>
          <w:rFonts w:ascii="Times New Roman" w:hAnsi="Times New Roman" w:cs="Times New Roman"/>
          <w:b/>
          <w:sz w:val="18"/>
          <w:szCs w:val="18"/>
        </w:rPr>
        <w:t>UKUPNO:</w:t>
      </w:r>
      <w:r w:rsidRPr="002943A6">
        <w:rPr>
          <w:rFonts w:ascii="Times New Roman" w:hAnsi="Times New Roman" w:cs="Times New Roman"/>
          <w:b/>
          <w:sz w:val="18"/>
          <w:szCs w:val="18"/>
        </w:rPr>
        <w:tab/>
        <w:t xml:space="preserve">      6.423.700,00</w:t>
      </w:r>
    </w:p>
    <w:p w:rsidR="002943A6" w:rsidRPr="002943A6" w:rsidRDefault="002943A6" w:rsidP="002943A6">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11.</w:t>
      </w:r>
    </w:p>
    <w:p w:rsidR="002943A6" w:rsidRPr="002943A6" w:rsidRDefault="002943A6" w:rsidP="002943A6">
      <w:pPr>
        <w:overflowPunct w:val="0"/>
        <w:autoSpaceDE w:val="0"/>
        <w:autoSpaceDN w:val="0"/>
        <w:adjustRightInd w:val="0"/>
        <w:spacing w:after="0" w:line="240" w:lineRule="auto"/>
        <w:ind w:firstLine="708"/>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Sredstvima za ostvarivanje ovoga Programa raspolaže Gradonačelnik kao naredbo -davatelj za njegovo izvršenje. Jedinstveni upravni odjel Grada Otočca –Odsjek za financije vršit će doznaku sredstava na temelju potrebne dokumentacije i zahtjeva korisnika. </w:t>
      </w:r>
    </w:p>
    <w:p w:rsidR="002943A6" w:rsidRPr="002943A6" w:rsidRDefault="002943A6" w:rsidP="002943A6">
      <w:pPr>
        <w:tabs>
          <w:tab w:val="left" w:pos="4111"/>
          <w:tab w:val="left" w:pos="5954"/>
        </w:tabs>
        <w:overflowPunct w:val="0"/>
        <w:autoSpaceDE w:val="0"/>
        <w:autoSpaceDN w:val="0"/>
        <w:adjustRightInd w:val="0"/>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Članak 12. </w:t>
      </w:r>
    </w:p>
    <w:p w:rsidR="002943A6" w:rsidRPr="002943A6" w:rsidRDefault="002943A6" w:rsidP="002943A6">
      <w:pPr>
        <w:tabs>
          <w:tab w:val="left" w:pos="4111"/>
          <w:tab w:val="left" w:pos="5954"/>
        </w:tabs>
        <w:overflowPunct w:val="0"/>
        <w:autoSpaceDE w:val="0"/>
        <w:autoSpaceDN w:val="0"/>
        <w:adjustRightInd w:val="0"/>
        <w:spacing w:after="0" w:line="240" w:lineRule="auto"/>
        <w:ind w:firstLine="708"/>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Ovaj Program stupa na snagu danom objave u “Službenom vjesniku Grada Otočca”, a primjenjuje se od 1. siječnja  2017. godine.   </w:t>
      </w:r>
    </w:p>
    <w:p w:rsidR="002943A6" w:rsidRPr="002943A6" w:rsidRDefault="002943A6" w:rsidP="002943A6">
      <w:pPr>
        <w:tabs>
          <w:tab w:val="left" w:pos="4111"/>
          <w:tab w:val="left" w:pos="5954"/>
        </w:tabs>
        <w:overflowPunct w:val="0"/>
        <w:autoSpaceDE w:val="0"/>
        <w:autoSpaceDN w:val="0"/>
        <w:adjustRightInd w:val="0"/>
        <w:spacing w:after="0" w:line="240" w:lineRule="auto"/>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KLASA: 601-01/16-01/3</w:t>
      </w:r>
      <w:r w:rsidRPr="002943A6">
        <w:rPr>
          <w:rFonts w:ascii="Times New Roman" w:eastAsia="Times New Roman" w:hAnsi="Times New Roman" w:cs="Times New Roman"/>
          <w:sz w:val="18"/>
          <w:szCs w:val="18"/>
          <w:lang w:eastAsia="hr-HR"/>
        </w:rPr>
        <w:tab/>
      </w:r>
    </w:p>
    <w:p w:rsidR="002943A6" w:rsidRPr="002943A6" w:rsidRDefault="002943A6" w:rsidP="002943A6">
      <w:pPr>
        <w:tabs>
          <w:tab w:val="left" w:pos="567"/>
          <w:tab w:val="left" w:pos="5954"/>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URBROJ: 2125/02-01-16-3</w:t>
      </w:r>
    </w:p>
    <w:p w:rsidR="002943A6" w:rsidRPr="002943A6" w:rsidRDefault="002943A6" w:rsidP="002943A6">
      <w:pPr>
        <w:tabs>
          <w:tab w:val="left" w:pos="567"/>
          <w:tab w:val="left" w:pos="5954"/>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Otočac, 15.12. 2016.</w:t>
      </w:r>
    </w:p>
    <w:p w:rsidR="002943A6" w:rsidRPr="002943A6" w:rsidRDefault="002943A6" w:rsidP="002943A6">
      <w:pPr>
        <w:tabs>
          <w:tab w:val="center" w:pos="6660"/>
        </w:tabs>
        <w:spacing w:after="0" w:line="240" w:lineRule="auto"/>
        <w:jc w:val="right"/>
        <w:rPr>
          <w:rFonts w:ascii="Times New Roman" w:hAnsi="Times New Roman" w:cs="Times New Roman"/>
          <w:sz w:val="18"/>
          <w:szCs w:val="18"/>
        </w:rPr>
      </w:pPr>
      <w:r w:rsidRPr="002943A6">
        <w:rPr>
          <w:rFonts w:ascii="Times New Roman" w:hAnsi="Times New Roman" w:cs="Times New Roman"/>
          <w:sz w:val="18"/>
          <w:szCs w:val="18"/>
        </w:rPr>
        <w:t>Predsjednik</w:t>
      </w:r>
    </w:p>
    <w:p w:rsidR="002943A6" w:rsidRPr="002943A6" w:rsidRDefault="002943A6" w:rsidP="002943A6">
      <w:pPr>
        <w:tabs>
          <w:tab w:val="center" w:pos="6660"/>
        </w:tabs>
        <w:spacing w:after="0" w:line="240" w:lineRule="auto"/>
        <w:jc w:val="right"/>
        <w:rPr>
          <w:rFonts w:ascii="Times New Roman" w:hAnsi="Times New Roman" w:cs="Times New Roman"/>
          <w:sz w:val="18"/>
          <w:szCs w:val="18"/>
          <w:u w:val="single"/>
        </w:rPr>
      </w:pPr>
      <w:r w:rsidRPr="002943A6">
        <w:rPr>
          <w:rFonts w:ascii="Times New Roman" w:hAnsi="Times New Roman" w:cs="Times New Roman"/>
          <w:sz w:val="18"/>
          <w:szCs w:val="18"/>
        </w:rPr>
        <w:tab/>
      </w:r>
      <w:r w:rsidRPr="002943A6">
        <w:rPr>
          <w:rFonts w:ascii="Times New Roman" w:hAnsi="Times New Roman" w:cs="Times New Roman"/>
          <w:sz w:val="18"/>
          <w:szCs w:val="18"/>
          <w:u w:val="single"/>
        </w:rPr>
        <w:t>Slaven Prpić, dipl.uč., v.r.</w:t>
      </w:r>
    </w:p>
    <w:p w:rsidR="002943A6" w:rsidRPr="002943A6" w:rsidRDefault="002943A6" w:rsidP="002943A6">
      <w:pPr>
        <w:spacing w:line="240" w:lineRule="auto"/>
        <w:rPr>
          <w:rFonts w:ascii="Times New Roman" w:hAnsi="Times New Roman" w:cs="Times New Roman"/>
          <w:sz w:val="18"/>
          <w:szCs w:val="18"/>
        </w:rPr>
      </w:pPr>
    </w:p>
    <w:p w:rsidR="002943A6" w:rsidRPr="002943A6" w:rsidRDefault="002943A6" w:rsidP="002943A6">
      <w:pPr>
        <w:spacing w:after="0" w:line="240" w:lineRule="auto"/>
        <w:ind w:firstLine="708"/>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Na temelju članka 76.  Zakona o sportu ( "Narodne novine" br.71/06,150/08, 124/10, 124/11, 86/12, 94/13 i 5/15), članka 3., st. 2 Uredbe o kriterijima, mjerilima i postupcima financiranja i ugovaranja programa i projekata od interesa za opće dobro koje provode udruge („N.N“ 26/15), članka 11. Odluke o kriterijima za određivanje prioriteta za dodjelu financijskih sredstava programima i projektima od posebnog interesa za Grad Otočac ("Službeni vjesnik Grada Otočca" br. 3/15)   i članka 27. Statuta Grada Otočca ("Službeni vjesnik Grada Otočca" br.1/13 i 1/16) Gradsko vijeće Grada Otočca na 19. sjednici održanoj 15. prosinca 2016. godine donosi </w:t>
      </w:r>
    </w:p>
    <w:p w:rsidR="002943A6" w:rsidRPr="002943A6" w:rsidRDefault="002943A6" w:rsidP="002943A6">
      <w:pPr>
        <w:keepNext/>
        <w:tabs>
          <w:tab w:val="left" w:pos="708"/>
          <w:tab w:val="left" w:pos="6237"/>
        </w:tabs>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PROGRAM </w:t>
      </w:r>
    </w:p>
    <w:p w:rsidR="002943A6" w:rsidRPr="002943A6" w:rsidRDefault="002943A6" w:rsidP="002943A6">
      <w:pPr>
        <w:spacing w:after="0" w:line="240" w:lineRule="auto"/>
        <w:jc w:val="center"/>
        <w:rPr>
          <w:rFonts w:ascii="Times New Roman" w:hAnsi="Times New Roman" w:cs="Times New Roman"/>
          <w:b/>
          <w:sz w:val="18"/>
          <w:szCs w:val="18"/>
        </w:rPr>
      </w:pPr>
      <w:r w:rsidRPr="002943A6">
        <w:rPr>
          <w:rFonts w:ascii="Times New Roman" w:hAnsi="Times New Roman" w:cs="Times New Roman"/>
          <w:b/>
          <w:sz w:val="18"/>
          <w:szCs w:val="18"/>
        </w:rPr>
        <w:t>javnih potreba Grada Otočca u sportu za 2017. godinu</w:t>
      </w:r>
    </w:p>
    <w:p w:rsidR="002943A6" w:rsidRPr="002943A6" w:rsidRDefault="002943A6" w:rsidP="002943A6">
      <w:pPr>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1.</w:t>
      </w:r>
    </w:p>
    <w:p w:rsidR="002943A6" w:rsidRPr="002943A6" w:rsidRDefault="002943A6" w:rsidP="002943A6">
      <w:pPr>
        <w:tabs>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Program javnih potreba Grada Otočca u sportu za 2017. godinu (u daljnjem tekstu: Program), na prijedlog Zajednice sportskih udruga Grada Otočca donosi Gradsko vijeće Grada Otočca zajedno s godišnjim Proračunom i predstavlja osnovu programskih aktivnosti Zajednice sportskih udruga Grada Otočca u  2017. godini.</w:t>
      </w:r>
    </w:p>
    <w:p w:rsidR="002943A6" w:rsidRPr="002943A6" w:rsidRDefault="002943A6" w:rsidP="002943A6">
      <w:pPr>
        <w:tabs>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Sredstva za djelovanje i rad Zajednice sportskih udruga  izdvajaju se iz Proračuna Grada Otočca na račun Zajednice sportskih udruga Grada Otočca, odnosno sportskih udruga članica Zajednice.</w:t>
      </w:r>
    </w:p>
    <w:p w:rsidR="002943A6" w:rsidRPr="002943A6" w:rsidRDefault="002943A6" w:rsidP="002943A6">
      <w:pPr>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2.</w:t>
      </w:r>
    </w:p>
    <w:p w:rsidR="002943A6" w:rsidRPr="002943A6" w:rsidRDefault="002943A6" w:rsidP="002943A6">
      <w:pPr>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 xml:space="preserve">      Programom za 2017. godinu utvrđuju se aktivnosti, poslovi i djelatnosti u sportu od značaja za Grad Otočac kao i za njegovu promociju na svim razinama. Programom se stvaraju uvjeti za zadovoljavanje potreba u slijedećim područjima sportskih djelatnosti:</w:t>
      </w:r>
    </w:p>
    <w:p w:rsidR="002943A6" w:rsidRPr="002943A6" w:rsidRDefault="002943A6" w:rsidP="002943A6">
      <w:pPr>
        <w:numPr>
          <w:ilvl w:val="0"/>
          <w:numId w:val="13"/>
        </w:numPr>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 xml:space="preserve">poticanje i promicanje sporta, </w:t>
      </w:r>
    </w:p>
    <w:p w:rsidR="002943A6" w:rsidRPr="002943A6" w:rsidRDefault="002943A6" w:rsidP="002943A6">
      <w:pPr>
        <w:numPr>
          <w:ilvl w:val="0"/>
          <w:numId w:val="13"/>
        </w:numPr>
        <w:spacing w:after="0" w:line="240" w:lineRule="auto"/>
        <w:contextualSpacing/>
        <w:jc w:val="both"/>
        <w:rPr>
          <w:rFonts w:ascii="Times New Roman" w:hAnsi="Times New Roman" w:cs="Times New Roman"/>
          <w:sz w:val="18"/>
          <w:szCs w:val="18"/>
        </w:rPr>
      </w:pPr>
      <w:r w:rsidRPr="002943A6">
        <w:rPr>
          <w:rFonts w:ascii="Times New Roman" w:hAnsi="Times New Roman" w:cs="Times New Roman"/>
          <w:sz w:val="18"/>
          <w:szCs w:val="18"/>
        </w:rPr>
        <w:t>provođenje sportskih aktivnosti djece, mladeži i studenata,</w:t>
      </w:r>
    </w:p>
    <w:p w:rsidR="002943A6" w:rsidRPr="002943A6" w:rsidRDefault="002943A6" w:rsidP="002943A6">
      <w:pPr>
        <w:numPr>
          <w:ilvl w:val="0"/>
          <w:numId w:val="13"/>
        </w:numPr>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redovne aktivnosti sportskih  udruga, sportskih zajednica  i saveza,</w:t>
      </w:r>
    </w:p>
    <w:p w:rsidR="002943A6" w:rsidRPr="002943A6" w:rsidRDefault="002943A6" w:rsidP="002943A6">
      <w:pPr>
        <w:numPr>
          <w:ilvl w:val="0"/>
          <w:numId w:val="13"/>
        </w:numPr>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sportska priprema, domaća i međunarodna natjecanja te opća i posebna zdravstvena zaštita sportaša,</w:t>
      </w:r>
    </w:p>
    <w:p w:rsidR="002943A6" w:rsidRPr="002943A6" w:rsidRDefault="002943A6" w:rsidP="002943A6">
      <w:pPr>
        <w:numPr>
          <w:ilvl w:val="0"/>
          <w:numId w:val="13"/>
        </w:numPr>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zapošljavanje osoba za obavljane stručnih poslova u sportu,</w:t>
      </w:r>
    </w:p>
    <w:p w:rsidR="002943A6" w:rsidRPr="002943A6" w:rsidRDefault="002943A6" w:rsidP="002943A6">
      <w:pPr>
        <w:numPr>
          <w:ilvl w:val="0"/>
          <w:numId w:val="13"/>
        </w:numPr>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sportsko-rekreacijske aktivnosti građana,</w:t>
      </w:r>
    </w:p>
    <w:p w:rsidR="002943A6" w:rsidRPr="002943A6" w:rsidRDefault="002943A6" w:rsidP="002943A6">
      <w:pPr>
        <w:numPr>
          <w:ilvl w:val="0"/>
          <w:numId w:val="13"/>
        </w:numPr>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sportske aktivnosti osoba s posebnim potrebama i osoba s invaliditetom</w:t>
      </w:r>
    </w:p>
    <w:p w:rsidR="002943A6" w:rsidRPr="002943A6" w:rsidRDefault="002943A6" w:rsidP="002943A6">
      <w:pPr>
        <w:numPr>
          <w:ilvl w:val="0"/>
          <w:numId w:val="13"/>
        </w:numPr>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prigodnim programima namijenjenim praćenju tradicionalnih i značajnih sportskih priredbi u Gradu Otočcu  i Ličko senjskoj županiji.</w:t>
      </w:r>
    </w:p>
    <w:p w:rsidR="002943A6" w:rsidRPr="002943A6" w:rsidRDefault="002943A6" w:rsidP="002943A6">
      <w:pPr>
        <w:numPr>
          <w:ilvl w:val="0"/>
          <w:numId w:val="13"/>
        </w:numPr>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održavanje i izgradnja sportskih objekata.</w:t>
      </w:r>
    </w:p>
    <w:p w:rsidR="002943A6" w:rsidRPr="002943A6" w:rsidRDefault="002943A6" w:rsidP="002943A6">
      <w:pPr>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3.</w:t>
      </w:r>
    </w:p>
    <w:p w:rsidR="002943A6" w:rsidRPr="002943A6" w:rsidRDefault="002943A6" w:rsidP="002943A6">
      <w:pPr>
        <w:tabs>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Sukladno članku 48. Zakona o sportu članovi Zajednice sportskih udruga Grada Otočca  su pravne osobe iz sustava sporta i druge pravne osobe čija je djelatnost značajna za sport i u vezi sa sportom.</w:t>
      </w:r>
    </w:p>
    <w:p w:rsidR="002943A6" w:rsidRPr="002943A6" w:rsidRDefault="002943A6" w:rsidP="002943A6">
      <w:pPr>
        <w:tabs>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Zajednica sportskih udruga usklađuje aktivnosti svojih članova, potiče i promiče sport u skladu s Nacionalnim programom sporta, osobito sport djece, mladeži, studenata i osoba s invaliditetom, objedinjuju i usklađuju programe sporta te sudjeluju u izradi nacrta programa javnih potreba u sportu.</w:t>
      </w:r>
    </w:p>
    <w:p w:rsidR="002943A6" w:rsidRPr="002943A6" w:rsidRDefault="002943A6" w:rsidP="002943A6">
      <w:pPr>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4.</w:t>
      </w:r>
    </w:p>
    <w:p w:rsidR="002943A6" w:rsidRPr="002943A6" w:rsidRDefault="002943A6" w:rsidP="002943A6">
      <w:pPr>
        <w:tabs>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Sustav, uvjete i organizaciju sportskih natjecanja u pojedinoj sportskoj grani utvrđuju nacionalni sportski savezi sukladno s odredbama Zakona o sportu, s načelima i pravilima sporta i normama međunarodnih sportskih udruženja. Redovne aktivnosti sportskih udruga su natjecanja u liga i kup sustavu ili sudjelovanje na domaćim i međunarodnim turnirima.</w:t>
      </w:r>
    </w:p>
    <w:p w:rsidR="002943A6" w:rsidRPr="002943A6" w:rsidRDefault="002943A6" w:rsidP="002943A6">
      <w:pPr>
        <w:numPr>
          <w:ilvl w:val="12"/>
          <w:numId w:val="0"/>
        </w:numPr>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5.</w:t>
      </w:r>
    </w:p>
    <w:p w:rsidR="002943A6" w:rsidRPr="002943A6" w:rsidRDefault="002943A6" w:rsidP="002943A6">
      <w:pPr>
        <w:numPr>
          <w:ilvl w:val="12"/>
          <w:numId w:val="0"/>
        </w:numPr>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Popis sportskih  udruga  prema sustavu natjecanja i plan financijskih obveza:</w:t>
      </w:r>
    </w:p>
    <w:p w:rsidR="002943A6" w:rsidRPr="002943A6" w:rsidRDefault="002943A6" w:rsidP="002943A6">
      <w:pPr>
        <w:keepNext/>
        <w:keepLines/>
        <w:numPr>
          <w:ilvl w:val="12"/>
          <w:numId w:val="0"/>
        </w:numPr>
        <w:spacing w:before="200" w:after="0" w:line="240" w:lineRule="auto"/>
        <w:jc w:val="both"/>
        <w:outlineLvl w:val="4"/>
        <w:rPr>
          <w:rFonts w:ascii="Times New Roman" w:eastAsiaTheme="majorEastAsia" w:hAnsi="Times New Roman" w:cs="Times New Roman"/>
          <w:b/>
          <w:sz w:val="18"/>
          <w:szCs w:val="18"/>
        </w:rPr>
      </w:pPr>
      <w:r w:rsidRPr="002943A6">
        <w:rPr>
          <w:rFonts w:ascii="Times New Roman" w:eastAsiaTheme="majorEastAsia" w:hAnsi="Times New Roman" w:cs="Times New Roman"/>
          <w:b/>
          <w:sz w:val="18"/>
          <w:szCs w:val="18"/>
        </w:rPr>
        <w:t>1. Sustav natjecanja u ligama</w:t>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1. Nogometni klub "OTOČAC"</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445.000,00</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w:t>
      </w:r>
      <w:r w:rsidRPr="002943A6">
        <w:rPr>
          <w:rFonts w:ascii="Times New Roman" w:eastAsia="Times New Roman" w:hAnsi="Times New Roman" w:cs="Times New Roman"/>
          <w:sz w:val="18"/>
          <w:szCs w:val="18"/>
          <w:lang w:eastAsia="hr-HR"/>
        </w:rPr>
        <w:tab/>
        <w:t xml:space="preserve">  </w:t>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2. Kuglački klub "GACKA"</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53.000,00</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w:t>
      </w:r>
      <w:r w:rsidRPr="002943A6">
        <w:rPr>
          <w:rFonts w:ascii="Times New Roman" w:eastAsia="Times New Roman" w:hAnsi="Times New Roman" w:cs="Times New Roman"/>
          <w:sz w:val="18"/>
          <w:szCs w:val="18"/>
          <w:lang w:eastAsia="hr-HR"/>
        </w:rPr>
        <w:tab/>
        <w:t xml:space="preserve">  </w:t>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4. Kuglački  klub "VELEBIT"</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165.000,00</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5. Košarkaški klub "OTOČAC"</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97.000,00</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6. Malonogometni klub "OTOČAC"</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92.000,00  </w:t>
      </w:r>
      <w:r w:rsidRPr="002943A6">
        <w:rPr>
          <w:rFonts w:ascii="Times New Roman" w:eastAsia="Times New Roman" w:hAnsi="Times New Roman" w:cs="Times New Roman"/>
          <w:sz w:val="18"/>
          <w:szCs w:val="18"/>
          <w:lang w:eastAsia="hr-HR"/>
        </w:rPr>
        <w:tab/>
        <w:t xml:space="preserve">                </w:t>
      </w:r>
      <w:r w:rsidRPr="002943A6">
        <w:rPr>
          <w:rFonts w:ascii="Times New Roman" w:eastAsia="Times New Roman" w:hAnsi="Times New Roman" w:cs="Times New Roman"/>
          <w:sz w:val="18"/>
          <w:szCs w:val="18"/>
          <w:lang w:eastAsia="hr-HR"/>
        </w:rPr>
        <w:tab/>
        <w:t xml:space="preserve">  </w:t>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7. Ženski košarkaški klub "OTOČAC"</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 xml:space="preserve">   97.000,00</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w:t>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 xml:space="preserve">8. Šahovski klub „GACKA“ </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10.000,00                                         </w:t>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u w:val="single"/>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u w:val="single"/>
          <w:lang w:eastAsia="hr-HR"/>
        </w:rPr>
        <w:t>9. Kuglački klub Vatrogasac</w:t>
      </w:r>
      <w:r w:rsidRPr="002943A6">
        <w:rPr>
          <w:rFonts w:ascii="Times New Roman" w:eastAsia="Times New Roman" w:hAnsi="Times New Roman" w:cs="Times New Roman"/>
          <w:sz w:val="18"/>
          <w:szCs w:val="18"/>
          <w:u w:val="single"/>
          <w:lang w:eastAsia="hr-HR"/>
        </w:rPr>
        <w:tab/>
      </w:r>
      <w:r w:rsidRPr="002943A6">
        <w:rPr>
          <w:rFonts w:ascii="Times New Roman" w:eastAsia="Times New Roman" w:hAnsi="Times New Roman" w:cs="Times New Roman"/>
          <w:sz w:val="18"/>
          <w:szCs w:val="18"/>
          <w:u w:val="single"/>
          <w:lang w:eastAsia="hr-HR"/>
        </w:rPr>
        <w:tab/>
      </w:r>
      <w:r w:rsidRPr="002943A6">
        <w:rPr>
          <w:rFonts w:ascii="Times New Roman" w:eastAsia="Times New Roman" w:hAnsi="Times New Roman" w:cs="Times New Roman"/>
          <w:sz w:val="18"/>
          <w:szCs w:val="18"/>
          <w:u w:val="single"/>
          <w:lang w:eastAsia="hr-HR"/>
        </w:rPr>
        <w:tab/>
      </w:r>
      <w:r w:rsidRPr="002943A6">
        <w:rPr>
          <w:rFonts w:ascii="Times New Roman" w:eastAsia="Times New Roman" w:hAnsi="Times New Roman" w:cs="Times New Roman"/>
          <w:sz w:val="18"/>
          <w:szCs w:val="18"/>
          <w:u w:val="single"/>
          <w:lang w:eastAsia="hr-HR"/>
        </w:rPr>
        <w:tab/>
        <w:t xml:space="preserve">  43.000,00</w:t>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b/>
          <w:sz w:val="18"/>
          <w:szCs w:val="18"/>
          <w:lang w:eastAsia="hr-HR"/>
        </w:rPr>
        <w:t>UKUPNO</w:t>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t xml:space="preserve">            </w:t>
      </w:r>
      <w:r w:rsidR="00E73918">
        <w:rPr>
          <w:rFonts w:ascii="Times New Roman" w:eastAsia="Times New Roman" w:hAnsi="Times New Roman" w:cs="Times New Roman"/>
          <w:b/>
          <w:sz w:val="18"/>
          <w:szCs w:val="18"/>
          <w:lang w:eastAsia="hr-HR"/>
        </w:rPr>
        <w:t xml:space="preserve"> </w:t>
      </w:r>
      <w:r w:rsidRPr="002943A6">
        <w:rPr>
          <w:rFonts w:ascii="Times New Roman" w:eastAsia="Times New Roman" w:hAnsi="Times New Roman" w:cs="Times New Roman"/>
          <w:b/>
          <w:sz w:val="18"/>
          <w:szCs w:val="18"/>
          <w:lang w:eastAsia="hr-HR"/>
        </w:rPr>
        <w:t>1.002.000,00</w:t>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2.Turnirski sustav natjecanja</w:t>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u w:val="single"/>
          <w:lang w:eastAsia="hr-HR"/>
        </w:rPr>
      </w:pP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sz w:val="18"/>
          <w:szCs w:val="18"/>
          <w:u w:val="single"/>
          <w:lang w:eastAsia="hr-HR"/>
        </w:rPr>
        <w:t>1. Tae-kwon-do  klub "GACKA"</w:t>
      </w:r>
      <w:r w:rsidRPr="002943A6">
        <w:rPr>
          <w:rFonts w:ascii="Times New Roman" w:eastAsia="Times New Roman" w:hAnsi="Times New Roman" w:cs="Times New Roman"/>
          <w:sz w:val="18"/>
          <w:szCs w:val="18"/>
          <w:u w:val="single"/>
          <w:lang w:eastAsia="hr-HR"/>
        </w:rPr>
        <w:tab/>
      </w:r>
      <w:r w:rsidRPr="002943A6">
        <w:rPr>
          <w:rFonts w:ascii="Times New Roman" w:eastAsia="Times New Roman" w:hAnsi="Times New Roman" w:cs="Times New Roman"/>
          <w:sz w:val="18"/>
          <w:szCs w:val="18"/>
          <w:u w:val="single"/>
          <w:lang w:eastAsia="hr-HR"/>
        </w:rPr>
        <w:tab/>
      </w:r>
      <w:r w:rsidRPr="002943A6">
        <w:rPr>
          <w:rFonts w:ascii="Times New Roman" w:eastAsia="Times New Roman" w:hAnsi="Times New Roman" w:cs="Times New Roman"/>
          <w:sz w:val="18"/>
          <w:szCs w:val="18"/>
          <w:u w:val="single"/>
          <w:lang w:eastAsia="hr-HR"/>
        </w:rPr>
        <w:tab/>
        <w:t>107.000,00</w:t>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b/>
          <w:sz w:val="18"/>
          <w:szCs w:val="18"/>
          <w:lang w:eastAsia="hr-HR"/>
        </w:rPr>
        <w:t>UKUPNO</w:t>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t>107.000,00</w:t>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p>
    <w:p w:rsidR="002943A6" w:rsidRPr="002943A6" w:rsidRDefault="002943A6" w:rsidP="002943A6">
      <w:pPr>
        <w:numPr>
          <w:ilvl w:val="12"/>
          <w:numId w:val="0"/>
        </w:numPr>
        <w:tabs>
          <w:tab w:val="left" w:pos="360"/>
          <w:tab w:val="left" w:pos="851"/>
        </w:tabs>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3. Sportsko rekreacijske aktivnosti</w:t>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1. Udruga žena sportske rekreacije</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16.000,00 </w:t>
      </w:r>
    </w:p>
    <w:p w:rsidR="002943A6" w:rsidRPr="002943A6" w:rsidRDefault="002943A6" w:rsidP="002943A6">
      <w:pPr>
        <w:numPr>
          <w:ilvl w:val="12"/>
          <w:numId w:val="0"/>
        </w:numPr>
        <w:tabs>
          <w:tab w:val="left" w:pos="5940"/>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2. SRU „ Gacka“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3.000,00</w:t>
      </w:r>
    </w:p>
    <w:p w:rsidR="002943A6" w:rsidRPr="002943A6" w:rsidRDefault="002943A6" w:rsidP="002943A6">
      <w:pPr>
        <w:numPr>
          <w:ilvl w:val="12"/>
          <w:numId w:val="0"/>
        </w:numPr>
        <w:tabs>
          <w:tab w:val="left" w:pos="5812"/>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3. Biciklistički klub „Barkan“                                                 19.000,00</w:t>
      </w:r>
      <w:r w:rsidRPr="002943A6">
        <w:rPr>
          <w:rFonts w:ascii="Times New Roman" w:eastAsia="Times New Roman" w:hAnsi="Times New Roman" w:cs="Times New Roman"/>
          <w:sz w:val="18"/>
          <w:szCs w:val="18"/>
          <w:lang w:eastAsia="hr-HR"/>
        </w:rPr>
        <w:tab/>
      </w:r>
    </w:p>
    <w:p w:rsidR="002943A6" w:rsidRPr="002943A6" w:rsidRDefault="002943A6" w:rsidP="002943A6">
      <w:pPr>
        <w:numPr>
          <w:ilvl w:val="12"/>
          <w:numId w:val="0"/>
        </w:numPr>
        <w:tabs>
          <w:tab w:val="left" w:pos="5940"/>
          <w:tab w:val="center" w:pos="6663"/>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4. Planinarska udruga „ Panos“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 xml:space="preserve">  5.500,00</w:t>
      </w:r>
    </w:p>
    <w:p w:rsidR="002943A6" w:rsidRPr="002943A6" w:rsidRDefault="002943A6" w:rsidP="002943A6">
      <w:pPr>
        <w:numPr>
          <w:ilvl w:val="12"/>
          <w:numId w:val="0"/>
        </w:numPr>
        <w:tabs>
          <w:tab w:val="left" w:pos="5940"/>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5. Odbojkaški klub  Otočac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 xml:space="preserve"> 9.500,00</w:t>
      </w:r>
    </w:p>
    <w:p w:rsidR="002943A6" w:rsidRPr="002943A6" w:rsidRDefault="002943A6" w:rsidP="002943A6">
      <w:pPr>
        <w:numPr>
          <w:ilvl w:val="12"/>
          <w:numId w:val="0"/>
        </w:numPr>
        <w:tabs>
          <w:tab w:val="left" w:pos="5940"/>
          <w:tab w:val="center" w:pos="6804"/>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6. Paraglajding klub „Leteći medvjedići“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 xml:space="preserve"> 9.500,00</w:t>
      </w:r>
    </w:p>
    <w:p w:rsidR="002943A6" w:rsidRPr="002943A6" w:rsidRDefault="002943A6" w:rsidP="002943A6">
      <w:pPr>
        <w:numPr>
          <w:ilvl w:val="12"/>
          <w:numId w:val="0"/>
        </w:numPr>
        <w:tabs>
          <w:tab w:val="left" w:pos="5940"/>
          <w:tab w:val="center" w:pos="6804"/>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7. HPD Gromovača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 xml:space="preserve">  3.000,00</w:t>
      </w:r>
    </w:p>
    <w:p w:rsidR="002943A6" w:rsidRPr="002943A6" w:rsidRDefault="002943A6" w:rsidP="002943A6">
      <w:pPr>
        <w:numPr>
          <w:ilvl w:val="12"/>
          <w:numId w:val="0"/>
        </w:numPr>
        <w:tabs>
          <w:tab w:val="left" w:pos="5940"/>
          <w:tab w:val="center" w:pos="6804"/>
        </w:tab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u w:val="single"/>
          <w:lang w:eastAsia="hr-HR"/>
        </w:rPr>
        <w:t xml:space="preserve">8. Udruga sportske rekreacije „ZUMBA“                          </w:t>
      </w:r>
      <w:r w:rsidR="00E73918">
        <w:rPr>
          <w:rFonts w:ascii="Times New Roman" w:eastAsia="Times New Roman" w:hAnsi="Times New Roman" w:cs="Times New Roman"/>
          <w:sz w:val="18"/>
          <w:szCs w:val="18"/>
          <w:u w:val="single"/>
          <w:lang w:eastAsia="hr-HR"/>
        </w:rPr>
        <w:t xml:space="preserve">     </w:t>
      </w:r>
      <w:r w:rsidRPr="002943A6">
        <w:rPr>
          <w:rFonts w:ascii="Times New Roman" w:eastAsia="Times New Roman" w:hAnsi="Times New Roman" w:cs="Times New Roman"/>
          <w:sz w:val="18"/>
          <w:szCs w:val="18"/>
          <w:u w:val="single"/>
          <w:lang w:eastAsia="hr-HR"/>
        </w:rPr>
        <w:t xml:space="preserve">  5.500,00</w:t>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b/>
          <w:sz w:val="18"/>
          <w:szCs w:val="18"/>
          <w:lang w:eastAsia="hr-HR"/>
        </w:rPr>
        <w:t>UKUPNO</w:t>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t xml:space="preserve">                  71.000,00</w:t>
      </w:r>
      <w:r w:rsidRPr="002943A6">
        <w:rPr>
          <w:rFonts w:ascii="Times New Roman" w:eastAsia="Times New Roman" w:hAnsi="Times New Roman" w:cs="Times New Roman"/>
          <w:b/>
          <w:sz w:val="18"/>
          <w:szCs w:val="18"/>
          <w:lang w:eastAsia="hr-HR"/>
        </w:rPr>
        <w:tab/>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ab/>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6.</w:t>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4. Ostali troškovi i prigodne manifestacije</w:t>
      </w:r>
    </w:p>
    <w:p w:rsidR="002943A6" w:rsidRPr="002943A6" w:rsidRDefault="002943A6" w:rsidP="002943A6">
      <w:pPr>
        <w:numPr>
          <w:ilvl w:val="12"/>
          <w:numId w:val="0"/>
        </w:numPr>
        <w:tabs>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 xml:space="preserve">Sukladno Zakonu o sportu u Gradskom proračunu planiraju se i sredstva  za sufinanciranje razvoja sporta i održavanje sportskih manifestacija. </w:t>
      </w:r>
    </w:p>
    <w:p w:rsidR="002943A6" w:rsidRPr="002943A6" w:rsidRDefault="002943A6" w:rsidP="002943A6">
      <w:pPr>
        <w:tabs>
          <w:tab w:val="left" w:pos="360"/>
          <w:tab w:val="left" w:pos="6379"/>
        </w:tabs>
        <w:spacing w:after="0" w:line="240" w:lineRule="auto"/>
        <w:ind w:left="720"/>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1. Prigodne manifestacije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 xml:space="preserve"> 43.000,00</w:t>
      </w:r>
    </w:p>
    <w:p w:rsidR="002943A6" w:rsidRPr="002943A6" w:rsidRDefault="002943A6" w:rsidP="002943A6">
      <w:pPr>
        <w:tabs>
          <w:tab w:val="left" w:pos="360"/>
        </w:tabs>
        <w:spacing w:after="0" w:line="240" w:lineRule="auto"/>
        <w:ind w:left="720"/>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2. Kategorizirani sportaši(HOO)</w:t>
      </w:r>
      <w:r w:rsidRPr="002943A6">
        <w:rPr>
          <w:rFonts w:ascii="Times New Roman" w:eastAsia="Times New Roman" w:hAnsi="Times New Roman" w:cs="Times New Roman"/>
          <w:sz w:val="18"/>
          <w:szCs w:val="18"/>
          <w:lang w:eastAsia="hr-HR"/>
        </w:rPr>
        <w:tab/>
        <w:t xml:space="preserve"> </w:t>
      </w:r>
      <w:r w:rsidRPr="002943A6">
        <w:rPr>
          <w:rFonts w:ascii="Times New Roman" w:eastAsia="Times New Roman" w:hAnsi="Times New Roman" w:cs="Times New Roman"/>
          <w:sz w:val="18"/>
          <w:szCs w:val="18"/>
          <w:lang w:eastAsia="hr-HR"/>
        </w:rPr>
        <w:tab/>
        <w:t xml:space="preserve">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10.000,00</w:t>
      </w:r>
    </w:p>
    <w:p w:rsidR="002943A6" w:rsidRPr="002943A6" w:rsidRDefault="002943A6" w:rsidP="002943A6">
      <w:pPr>
        <w:tabs>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3. Školovanje trenera</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 xml:space="preserve"> 9.500,00</w:t>
      </w:r>
    </w:p>
    <w:p w:rsidR="002943A6" w:rsidRPr="002943A6" w:rsidRDefault="002943A6" w:rsidP="002943A6">
      <w:pPr>
        <w:tabs>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4. Nagrade najboljim sportašima Grada Otočca</w:t>
      </w:r>
      <w:r w:rsidRPr="002943A6">
        <w:rPr>
          <w:rFonts w:ascii="Times New Roman" w:eastAsia="Times New Roman" w:hAnsi="Times New Roman" w:cs="Times New Roman"/>
          <w:sz w:val="18"/>
          <w:szCs w:val="18"/>
          <w:lang w:eastAsia="hr-HR"/>
        </w:rPr>
        <w:tab/>
        <w:t xml:space="preserve">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 xml:space="preserve">  7.000,00</w:t>
      </w:r>
    </w:p>
    <w:p w:rsidR="002943A6" w:rsidRPr="002943A6" w:rsidRDefault="002943A6" w:rsidP="002943A6">
      <w:pPr>
        <w:tabs>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5. Pričuva Zajednice</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 xml:space="preserve"> 19.000,00</w:t>
      </w:r>
    </w:p>
    <w:p w:rsidR="002943A6" w:rsidRPr="002943A6" w:rsidRDefault="002943A6" w:rsidP="002943A6">
      <w:pPr>
        <w:tabs>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6. Otplata glavnice kredita i naknada za kamate</w:t>
      </w:r>
      <w:r w:rsidRPr="002943A6">
        <w:rPr>
          <w:rFonts w:ascii="Times New Roman" w:eastAsia="Times New Roman" w:hAnsi="Times New Roman" w:cs="Times New Roman"/>
          <w:sz w:val="18"/>
          <w:szCs w:val="18"/>
          <w:lang w:eastAsia="hr-HR"/>
        </w:rPr>
        <w:tab/>
        <w:t xml:space="preserve">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 xml:space="preserve"> 40.000,00</w:t>
      </w:r>
    </w:p>
    <w:p w:rsidR="002943A6" w:rsidRPr="002943A6" w:rsidRDefault="002943A6" w:rsidP="002943A6">
      <w:pPr>
        <w:tabs>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7. Održavanje vozila-kombi Vivaro</w:t>
      </w:r>
      <w:r w:rsidRPr="002943A6">
        <w:rPr>
          <w:rFonts w:ascii="Times New Roman" w:eastAsia="Times New Roman" w:hAnsi="Times New Roman" w:cs="Times New Roman"/>
          <w:sz w:val="18"/>
          <w:szCs w:val="18"/>
          <w:lang w:eastAsia="hr-HR"/>
        </w:rPr>
        <w:tab/>
        <w:t xml:space="preserve">                       </w:t>
      </w:r>
      <w:r w:rsidR="00E73918">
        <w:rPr>
          <w:rFonts w:ascii="Times New Roman" w:eastAsia="Times New Roman" w:hAnsi="Times New Roman" w:cs="Times New Roman"/>
          <w:sz w:val="18"/>
          <w:szCs w:val="18"/>
          <w:lang w:eastAsia="hr-HR"/>
        </w:rPr>
        <w:t xml:space="preserve">       </w:t>
      </w:r>
      <w:r w:rsidRPr="002943A6">
        <w:rPr>
          <w:rFonts w:ascii="Times New Roman" w:eastAsia="Times New Roman" w:hAnsi="Times New Roman" w:cs="Times New Roman"/>
          <w:sz w:val="18"/>
          <w:szCs w:val="18"/>
          <w:lang w:eastAsia="hr-HR"/>
        </w:rPr>
        <w:t xml:space="preserve">  10.000,00</w:t>
      </w:r>
    </w:p>
    <w:p w:rsidR="002943A6" w:rsidRPr="002943A6" w:rsidRDefault="002943A6" w:rsidP="002943A6">
      <w:pPr>
        <w:tabs>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 xml:space="preserve">                -održavanje vozila, tekuće i invest. Ulaganje</w:t>
      </w:r>
    </w:p>
    <w:p w:rsidR="002943A6" w:rsidRPr="002943A6" w:rsidRDefault="002943A6" w:rsidP="002943A6">
      <w:pPr>
        <w:tabs>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-registracija vozila, tehnički pregled ,osiguranje</w:t>
      </w:r>
    </w:p>
    <w:p w:rsidR="002943A6" w:rsidRPr="002943A6" w:rsidRDefault="002943A6" w:rsidP="002943A6">
      <w:pPr>
        <w:tabs>
          <w:tab w:val="left" w:pos="360"/>
        </w:tabs>
        <w:spacing w:after="0" w:line="240" w:lineRule="auto"/>
        <w:jc w:val="both"/>
        <w:rPr>
          <w:rFonts w:ascii="Times New Roman" w:eastAsia="Times New Roman" w:hAnsi="Times New Roman" w:cs="Times New Roman"/>
          <w:sz w:val="18"/>
          <w:szCs w:val="18"/>
          <w:u w:val="single"/>
          <w:lang w:eastAsia="hr-HR"/>
        </w:rPr>
      </w:pPr>
      <w:r w:rsidRPr="002943A6">
        <w:rPr>
          <w:rFonts w:ascii="Times New Roman" w:eastAsia="Times New Roman" w:hAnsi="Times New Roman" w:cs="Times New Roman"/>
          <w:sz w:val="18"/>
          <w:szCs w:val="18"/>
          <w:lang w:eastAsia="hr-HR"/>
        </w:rPr>
        <w:t xml:space="preserve">            8</w:t>
      </w:r>
      <w:r w:rsidRPr="002943A6">
        <w:rPr>
          <w:rFonts w:ascii="Times New Roman" w:eastAsia="Times New Roman" w:hAnsi="Times New Roman" w:cs="Times New Roman"/>
          <w:sz w:val="18"/>
          <w:szCs w:val="18"/>
          <w:u w:val="single"/>
          <w:lang w:eastAsia="hr-HR"/>
        </w:rPr>
        <w:t>.Troškovi poslovanja Zajednice</w:t>
      </w:r>
      <w:r w:rsidRPr="002943A6">
        <w:rPr>
          <w:rFonts w:ascii="Times New Roman" w:eastAsia="Times New Roman" w:hAnsi="Times New Roman" w:cs="Times New Roman"/>
          <w:sz w:val="18"/>
          <w:szCs w:val="18"/>
          <w:u w:val="single"/>
          <w:lang w:eastAsia="hr-HR"/>
        </w:rPr>
        <w:tab/>
        <w:t xml:space="preserve">    </w:t>
      </w:r>
      <w:r w:rsidRPr="002943A6">
        <w:rPr>
          <w:rFonts w:ascii="Times New Roman" w:eastAsia="Times New Roman" w:hAnsi="Times New Roman" w:cs="Times New Roman"/>
          <w:sz w:val="18"/>
          <w:szCs w:val="18"/>
          <w:u w:val="single"/>
          <w:lang w:eastAsia="hr-HR"/>
        </w:rPr>
        <w:tab/>
        <w:t xml:space="preserve">             8.500,00</w:t>
      </w:r>
    </w:p>
    <w:p w:rsidR="002943A6" w:rsidRPr="002943A6" w:rsidRDefault="002943A6" w:rsidP="002943A6">
      <w:pPr>
        <w:tabs>
          <w:tab w:val="left" w:pos="360"/>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b/>
          <w:sz w:val="18"/>
          <w:szCs w:val="18"/>
          <w:lang w:eastAsia="hr-HR"/>
        </w:rPr>
        <w:t>UKUPNO</w:t>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t xml:space="preserve">         147.000,00</w:t>
      </w:r>
    </w:p>
    <w:p w:rsidR="002943A6" w:rsidRPr="002943A6" w:rsidRDefault="002943A6" w:rsidP="002943A6">
      <w:pPr>
        <w:tabs>
          <w:tab w:val="left" w:pos="360"/>
        </w:tabs>
        <w:spacing w:after="0" w:line="240" w:lineRule="auto"/>
        <w:jc w:val="both"/>
        <w:rPr>
          <w:rFonts w:ascii="Times New Roman" w:eastAsia="Times New Roman" w:hAnsi="Times New Roman" w:cs="Times New Roman"/>
          <w:b/>
          <w:sz w:val="18"/>
          <w:szCs w:val="18"/>
          <w:lang w:eastAsia="hr-HR"/>
        </w:rPr>
      </w:pPr>
    </w:p>
    <w:p w:rsidR="002943A6" w:rsidRPr="002943A6" w:rsidRDefault="002943A6" w:rsidP="002943A6">
      <w:pPr>
        <w:numPr>
          <w:ilvl w:val="12"/>
          <w:numId w:val="0"/>
        </w:numPr>
        <w:tabs>
          <w:tab w:val="left" w:pos="360"/>
        </w:tabs>
        <w:spacing w:after="0" w:line="240" w:lineRule="auto"/>
        <w:jc w:val="center"/>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Članak 7.</w:t>
      </w:r>
    </w:p>
    <w:p w:rsidR="002943A6" w:rsidRPr="002943A6" w:rsidRDefault="002943A6" w:rsidP="002943A6">
      <w:pPr>
        <w:numPr>
          <w:ilvl w:val="12"/>
          <w:numId w:val="0"/>
        </w:numPr>
        <w:tabs>
          <w:tab w:val="left" w:pos="360"/>
        </w:tabs>
        <w:spacing w:after="0" w:line="240" w:lineRule="auto"/>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5. Održavanje i izgradnja sportskih objekata</w:t>
      </w:r>
    </w:p>
    <w:p w:rsidR="002943A6" w:rsidRPr="002943A6" w:rsidRDefault="002943A6" w:rsidP="002943A6">
      <w:pPr>
        <w:numPr>
          <w:ilvl w:val="12"/>
          <w:numId w:val="0"/>
        </w:numPr>
        <w:tabs>
          <w:tab w:val="left" w:pos="0"/>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 xml:space="preserve">Na temelju Zakona o sportu Grad Otočac je vlasnik sportskih objekata na svom području i svake godine izdvaja sredstva za njihovo održavanje, uređenje ili izgradnju. U 2017. god. Grad će izdvojiti sredstva za: </w:t>
      </w:r>
    </w:p>
    <w:p w:rsidR="002943A6" w:rsidRPr="002943A6" w:rsidRDefault="002943A6" w:rsidP="002943A6">
      <w:pPr>
        <w:numPr>
          <w:ilvl w:val="12"/>
          <w:numId w:val="0"/>
        </w:numPr>
        <w:tabs>
          <w:tab w:val="left" w:pos="0"/>
          <w:tab w:val="left" w:pos="360"/>
        </w:tabs>
        <w:spacing w:after="0" w:line="240" w:lineRule="auto"/>
        <w:jc w:val="both"/>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sz w:val="18"/>
          <w:szCs w:val="18"/>
          <w:lang w:eastAsia="hr-HR"/>
        </w:rPr>
        <w:t xml:space="preserve">1. Održavanje sportskih objekata </w:t>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r>
      <w:r w:rsidRPr="002943A6">
        <w:rPr>
          <w:rFonts w:ascii="Times New Roman" w:eastAsia="Times New Roman" w:hAnsi="Times New Roman" w:cs="Times New Roman"/>
          <w:sz w:val="18"/>
          <w:szCs w:val="18"/>
          <w:lang w:eastAsia="hr-HR"/>
        </w:rPr>
        <w:tab/>
        <w:t xml:space="preserve">  5</w:t>
      </w:r>
      <w:r w:rsidRPr="002943A6">
        <w:rPr>
          <w:rFonts w:ascii="Times New Roman" w:eastAsia="Times New Roman" w:hAnsi="Times New Roman" w:cs="Times New Roman"/>
          <w:b/>
          <w:sz w:val="18"/>
          <w:szCs w:val="18"/>
          <w:lang w:eastAsia="hr-HR"/>
        </w:rPr>
        <w:t>0.000,00</w:t>
      </w:r>
    </w:p>
    <w:p w:rsidR="002943A6" w:rsidRPr="002943A6" w:rsidRDefault="002943A6" w:rsidP="002943A6">
      <w:pPr>
        <w:numPr>
          <w:ilvl w:val="12"/>
          <w:numId w:val="0"/>
        </w:numPr>
        <w:tabs>
          <w:tab w:val="left" w:pos="0"/>
          <w:tab w:val="left" w:pos="360"/>
        </w:tabs>
        <w:spacing w:after="0" w:line="240" w:lineRule="auto"/>
        <w:jc w:val="both"/>
        <w:rPr>
          <w:rFonts w:ascii="Times New Roman" w:eastAsia="Times New Roman" w:hAnsi="Times New Roman" w:cs="Times New Roman"/>
          <w:b/>
          <w:sz w:val="18"/>
          <w:szCs w:val="18"/>
          <w:lang w:eastAsia="hr-HR"/>
        </w:rPr>
      </w:pPr>
    </w:p>
    <w:p w:rsidR="002943A6" w:rsidRPr="002943A6" w:rsidRDefault="002943A6" w:rsidP="002943A6">
      <w:pPr>
        <w:numPr>
          <w:ilvl w:val="12"/>
          <w:numId w:val="0"/>
        </w:numPr>
        <w:tabs>
          <w:tab w:val="left" w:pos="6237"/>
        </w:tabs>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8.</w:t>
      </w:r>
    </w:p>
    <w:p w:rsidR="002943A6" w:rsidRPr="002943A6" w:rsidRDefault="00932820" w:rsidP="002943A6">
      <w:pPr>
        <w:numPr>
          <w:ilvl w:val="12"/>
          <w:numId w:val="0"/>
        </w:numPr>
        <w:tabs>
          <w:tab w:val="left" w:pos="6237"/>
        </w:tabs>
        <w:spacing w:after="0" w:line="240" w:lineRule="auto"/>
        <w:rPr>
          <w:rFonts w:ascii="Times New Roman" w:hAnsi="Times New Roman" w:cs="Times New Roman"/>
          <w:b/>
          <w:sz w:val="18"/>
          <w:szCs w:val="18"/>
        </w:rPr>
      </w:pPr>
      <w:r>
        <w:rPr>
          <w:rFonts w:ascii="Times New Roman" w:hAnsi="Times New Roman" w:cs="Times New Roman"/>
          <w:b/>
          <w:sz w:val="18"/>
          <w:szCs w:val="18"/>
        </w:rPr>
        <w:t>REKAPITULACIJ</w:t>
      </w:r>
    </w:p>
    <w:p w:rsidR="002943A6" w:rsidRPr="002943A6" w:rsidRDefault="002943A6" w:rsidP="002943A6">
      <w:pPr>
        <w:numPr>
          <w:ilvl w:val="12"/>
          <w:numId w:val="0"/>
        </w:numPr>
        <w:tabs>
          <w:tab w:val="left" w:pos="567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 xml:space="preserve">1. Sustav natjecanja u ligama                                        </w:t>
      </w:r>
      <w:r w:rsidR="008E6A18">
        <w:rPr>
          <w:rFonts w:ascii="Times New Roman" w:eastAsia="Times New Roman" w:hAnsi="Times New Roman" w:cs="Times New Roman"/>
          <w:b/>
          <w:sz w:val="18"/>
          <w:szCs w:val="18"/>
          <w:lang w:eastAsia="hr-HR"/>
        </w:rPr>
        <w:t xml:space="preserve"> </w:t>
      </w:r>
      <w:r w:rsidRPr="002943A6">
        <w:rPr>
          <w:rFonts w:ascii="Times New Roman" w:eastAsia="Times New Roman" w:hAnsi="Times New Roman" w:cs="Times New Roman"/>
          <w:b/>
          <w:sz w:val="18"/>
          <w:szCs w:val="18"/>
          <w:lang w:eastAsia="hr-HR"/>
        </w:rPr>
        <w:t>1.002.000,00</w:t>
      </w:r>
      <w:r w:rsidRPr="002943A6">
        <w:rPr>
          <w:rFonts w:ascii="Times New Roman" w:eastAsia="Times New Roman" w:hAnsi="Times New Roman" w:cs="Times New Roman"/>
          <w:b/>
          <w:sz w:val="18"/>
          <w:szCs w:val="18"/>
          <w:lang w:eastAsia="hr-HR"/>
        </w:rPr>
        <w:tab/>
      </w:r>
    </w:p>
    <w:p w:rsidR="002943A6" w:rsidRPr="002943A6" w:rsidRDefault="002943A6" w:rsidP="002943A6">
      <w:pPr>
        <w:numPr>
          <w:ilvl w:val="12"/>
          <w:numId w:val="0"/>
        </w:numPr>
        <w:tabs>
          <w:tab w:val="left" w:pos="567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2. Turnirski sustav natjecanja                                           107.000,00</w:t>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t xml:space="preserve">   </w:t>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3. Sportsko rekreacijske aktivnosti</w:t>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t xml:space="preserve">  71.000,00</w:t>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t xml:space="preserve">     </w:t>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lang w:eastAsia="hr-HR"/>
        </w:rPr>
      </w:pPr>
      <w:r w:rsidRPr="002943A6">
        <w:rPr>
          <w:rFonts w:ascii="Times New Roman" w:eastAsia="Times New Roman" w:hAnsi="Times New Roman" w:cs="Times New Roman"/>
          <w:b/>
          <w:sz w:val="18"/>
          <w:szCs w:val="18"/>
          <w:lang w:eastAsia="hr-HR"/>
        </w:rPr>
        <w:t>4. Ostali troškovi i prigodne manifestacije</w:t>
      </w:r>
      <w:r w:rsidRPr="002943A6">
        <w:rPr>
          <w:rFonts w:ascii="Times New Roman" w:eastAsia="Times New Roman" w:hAnsi="Times New Roman" w:cs="Times New Roman"/>
          <w:b/>
          <w:sz w:val="18"/>
          <w:szCs w:val="18"/>
          <w:lang w:eastAsia="hr-HR"/>
        </w:rPr>
        <w:tab/>
      </w:r>
      <w:r w:rsidRPr="002943A6">
        <w:rPr>
          <w:rFonts w:ascii="Times New Roman" w:eastAsia="Times New Roman" w:hAnsi="Times New Roman" w:cs="Times New Roman"/>
          <w:b/>
          <w:sz w:val="18"/>
          <w:szCs w:val="18"/>
          <w:lang w:eastAsia="hr-HR"/>
        </w:rPr>
        <w:tab/>
        <w:t>147.000,00</w:t>
      </w:r>
    </w:p>
    <w:p w:rsidR="002943A6" w:rsidRPr="002943A6" w:rsidRDefault="002943A6" w:rsidP="002943A6">
      <w:pPr>
        <w:numPr>
          <w:ilvl w:val="12"/>
          <w:numId w:val="0"/>
        </w:numPr>
        <w:tabs>
          <w:tab w:val="left" w:pos="708"/>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u w:val="single"/>
          <w:lang w:eastAsia="hr-HR"/>
        </w:rPr>
      </w:pPr>
      <w:r w:rsidRPr="002943A6">
        <w:rPr>
          <w:rFonts w:ascii="Times New Roman" w:eastAsia="Times New Roman" w:hAnsi="Times New Roman" w:cs="Times New Roman"/>
          <w:b/>
          <w:sz w:val="18"/>
          <w:szCs w:val="18"/>
          <w:u w:val="single"/>
          <w:lang w:eastAsia="hr-HR"/>
        </w:rPr>
        <w:t>5. Održavanje sportskih objekata</w:t>
      </w:r>
      <w:r w:rsidR="008E6A18">
        <w:rPr>
          <w:rFonts w:ascii="Times New Roman" w:eastAsia="Times New Roman" w:hAnsi="Times New Roman" w:cs="Times New Roman"/>
          <w:b/>
          <w:sz w:val="18"/>
          <w:szCs w:val="18"/>
          <w:u w:val="single"/>
          <w:lang w:eastAsia="hr-HR"/>
        </w:rPr>
        <w:tab/>
      </w:r>
      <w:r w:rsidR="008E6A18">
        <w:rPr>
          <w:rFonts w:ascii="Times New Roman" w:eastAsia="Times New Roman" w:hAnsi="Times New Roman" w:cs="Times New Roman"/>
          <w:b/>
          <w:sz w:val="18"/>
          <w:szCs w:val="18"/>
          <w:u w:val="single"/>
          <w:lang w:eastAsia="hr-HR"/>
        </w:rPr>
        <w:tab/>
        <w:t xml:space="preserve">                </w:t>
      </w:r>
      <w:r w:rsidRPr="002943A6">
        <w:rPr>
          <w:rFonts w:ascii="Times New Roman" w:eastAsia="Times New Roman" w:hAnsi="Times New Roman" w:cs="Times New Roman"/>
          <w:b/>
          <w:sz w:val="18"/>
          <w:szCs w:val="18"/>
          <w:u w:val="single"/>
          <w:lang w:eastAsia="hr-HR"/>
        </w:rPr>
        <w:t xml:space="preserve"> 50.000,00  </w:t>
      </w:r>
    </w:p>
    <w:p w:rsidR="002943A6" w:rsidRPr="002943A6" w:rsidRDefault="002943A6" w:rsidP="002943A6">
      <w:pPr>
        <w:numPr>
          <w:ilvl w:val="12"/>
          <w:numId w:val="0"/>
        </w:numPr>
        <w:tabs>
          <w:tab w:val="left" w:pos="0"/>
        </w:tabs>
        <w:spacing w:after="0" w:line="240" w:lineRule="auto"/>
        <w:rPr>
          <w:rFonts w:ascii="Times New Roman" w:hAnsi="Times New Roman" w:cs="Times New Roman"/>
          <w:b/>
          <w:sz w:val="18"/>
          <w:szCs w:val="18"/>
        </w:rPr>
      </w:pPr>
      <w:r w:rsidRPr="002943A6">
        <w:rPr>
          <w:rFonts w:ascii="Times New Roman" w:hAnsi="Times New Roman" w:cs="Times New Roman"/>
          <w:sz w:val="18"/>
          <w:szCs w:val="18"/>
        </w:rPr>
        <w:t xml:space="preserve">UKUPNO                                               </w:t>
      </w:r>
      <w:r w:rsidR="008E6A18">
        <w:rPr>
          <w:rFonts w:ascii="Times New Roman" w:hAnsi="Times New Roman" w:cs="Times New Roman"/>
          <w:sz w:val="18"/>
          <w:szCs w:val="18"/>
        </w:rPr>
        <w:t xml:space="preserve">                          </w:t>
      </w:r>
      <w:r w:rsidRPr="002943A6">
        <w:rPr>
          <w:rFonts w:ascii="Times New Roman" w:hAnsi="Times New Roman" w:cs="Times New Roman"/>
          <w:sz w:val="18"/>
          <w:szCs w:val="18"/>
        </w:rPr>
        <w:t xml:space="preserve"> </w:t>
      </w:r>
      <w:r w:rsidRPr="002943A6">
        <w:rPr>
          <w:rFonts w:ascii="Times New Roman" w:hAnsi="Times New Roman" w:cs="Times New Roman"/>
          <w:b/>
          <w:sz w:val="18"/>
          <w:szCs w:val="18"/>
        </w:rPr>
        <w:t>1.377.000,00</w:t>
      </w:r>
    </w:p>
    <w:p w:rsidR="002943A6" w:rsidRPr="002943A6" w:rsidRDefault="002943A6" w:rsidP="002943A6">
      <w:pPr>
        <w:numPr>
          <w:ilvl w:val="12"/>
          <w:numId w:val="0"/>
        </w:numPr>
        <w:tabs>
          <w:tab w:val="left" w:pos="0"/>
        </w:tabs>
        <w:spacing w:after="0" w:line="240" w:lineRule="auto"/>
        <w:rPr>
          <w:rFonts w:ascii="Times New Roman" w:hAnsi="Times New Roman" w:cs="Times New Roman"/>
          <w:b/>
          <w:sz w:val="18"/>
          <w:szCs w:val="18"/>
        </w:rPr>
      </w:pPr>
    </w:p>
    <w:p w:rsidR="002943A6" w:rsidRPr="002943A6" w:rsidRDefault="002943A6" w:rsidP="002943A6">
      <w:pPr>
        <w:numPr>
          <w:ilvl w:val="12"/>
          <w:numId w:val="0"/>
        </w:numPr>
        <w:tabs>
          <w:tab w:val="left" w:pos="0"/>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ab/>
      </w:r>
      <w:r w:rsidRPr="002943A6">
        <w:rPr>
          <w:rFonts w:ascii="Times New Roman" w:hAnsi="Times New Roman" w:cs="Times New Roman"/>
          <w:sz w:val="18"/>
          <w:szCs w:val="18"/>
        </w:rPr>
        <w:tab/>
      </w:r>
    </w:p>
    <w:p w:rsidR="002943A6" w:rsidRPr="002943A6" w:rsidRDefault="002943A6" w:rsidP="002943A6">
      <w:pPr>
        <w:numPr>
          <w:ilvl w:val="12"/>
          <w:numId w:val="0"/>
        </w:numPr>
        <w:tabs>
          <w:tab w:val="left" w:pos="0"/>
        </w:tabs>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9.</w:t>
      </w:r>
    </w:p>
    <w:p w:rsidR="002943A6" w:rsidRPr="002943A6" w:rsidRDefault="002943A6" w:rsidP="002943A6">
      <w:pPr>
        <w:numPr>
          <w:ilvl w:val="12"/>
          <w:numId w:val="0"/>
        </w:numPr>
        <w:tabs>
          <w:tab w:val="left" w:pos="-180"/>
          <w:tab w:val="left" w:pos="360"/>
        </w:tabs>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ab/>
        <w:t xml:space="preserve">Aktivnosti, poslovi i djelatnosti ovoga Programa od posebnog su značaja za Grad Otočac, te se stoga potrebna financijska sredstva za djelovanje i rad Zajednice sportskih udruga u 2017. godini u iznosu od </w:t>
      </w:r>
      <w:r w:rsidRPr="002943A6">
        <w:rPr>
          <w:rFonts w:ascii="Times New Roman" w:hAnsi="Times New Roman" w:cs="Times New Roman"/>
          <w:b/>
          <w:sz w:val="18"/>
          <w:szCs w:val="18"/>
        </w:rPr>
        <w:t>1.327.000,00</w:t>
      </w:r>
      <w:r w:rsidRPr="002943A6">
        <w:rPr>
          <w:rFonts w:ascii="Times New Roman" w:hAnsi="Times New Roman" w:cs="Times New Roman"/>
          <w:sz w:val="18"/>
          <w:szCs w:val="18"/>
        </w:rPr>
        <w:t xml:space="preserve"> kuna osiguravaju u Proračunu Grada.</w:t>
      </w:r>
    </w:p>
    <w:p w:rsidR="002943A6" w:rsidRPr="002943A6" w:rsidRDefault="002943A6" w:rsidP="002943A6">
      <w:pPr>
        <w:numPr>
          <w:ilvl w:val="12"/>
          <w:numId w:val="0"/>
        </w:numPr>
        <w:tabs>
          <w:tab w:val="left" w:pos="-180"/>
          <w:tab w:val="left" w:pos="360"/>
        </w:tabs>
        <w:spacing w:after="0" w:line="240" w:lineRule="auto"/>
        <w:jc w:val="both"/>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Sredstva za djelovanje i rad Zajednice sportskih udruga izdvajaju se iz Proračuna Grada Otočca na račun Zajednice sportskih udruga odnosno korisnika prema Programu.</w:t>
      </w:r>
    </w:p>
    <w:p w:rsidR="002943A6" w:rsidRPr="002943A6" w:rsidRDefault="002943A6" w:rsidP="002943A6">
      <w:pPr>
        <w:numPr>
          <w:ilvl w:val="12"/>
          <w:numId w:val="0"/>
        </w:numPr>
        <w:tabs>
          <w:tab w:val="left" w:pos="360"/>
        </w:tabs>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ab/>
        <w:t>Održavanje sportskih objekata u iznosu od 5</w:t>
      </w:r>
      <w:r w:rsidRPr="002943A6">
        <w:rPr>
          <w:rFonts w:ascii="Times New Roman" w:hAnsi="Times New Roman" w:cs="Times New Roman"/>
          <w:b/>
          <w:sz w:val="18"/>
          <w:szCs w:val="18"/>
        </w:rPr>
        <w:t>0.000,00</w:t>
      </w:r>
      <w:r w:rsidRPr="002943A6">
        <w:rPr>
          <w:rFonts w:ascii="Times New Roman" w:hAnsi="Times New Roman" w:cs="Times New Roman"/>
          <w:sz w:val="18"/>
          <w:szCs w:val="18"/>
        </w:rPr>
        <w:t xml:space="preserve"> kuna financira se direktno iz Proračuna.</w:t>
      </w:r>
    </w:p>
    <w:p w:rsidR="002943A6" w:rsidRPr="002943A6" w:rsidRDefault="002943A6" w:rsidP="002943A6">
      <w:pPr>
        <w:numPr>
          <w:ilvl w:val="12"/>
          <w:numId w:val="0"/>
        </w:numPr>
        <w:tabs>
          <w:tab w:val="left" w:pos="360"/>
        </w:tabs>
        <w:spacing w:after="0" w:line="240" w:lineRule="auto"/>
        <w:jc w:val="both"/>
        <w:rPr>
          <w:rFonts w:ascii="Times New Roman" w:hAnsi="Times New Roman" w:cs="Times New Roman"/>
          <w:sz w:val="18"/>
          <w:szCs w:val="18"/>
        </w:rPr>
      </w:pPr>
    </w:p>
    <w:p w:rsidR="002943A6" w:rsidRPr="002943A6" w:rsidRDefault="002943A6" w:rsidP="002943A6">
      <w:pPr>
        <w:numPr>
          <w:ilvl w:val="12"/>
          <w:numId w:val="0"/>
        </w:numPr>
        <w:tabs>
          <w:tab w:val="left" w:pos="360"/>
        </w:tabs>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10.</w:t>
      </w:r>
    </w:p>
    <w:p w:rsidR="002943A6" w:rsidRPr="002943A6" w:rsidRDefault="002943A6" w:rsidP="002943A6">
      <w:pPr>
        <w:numPr>
          <w:ilvl w:val="12"/>
          <w:numId w:val="0"/>
        </w:numPr>
        <w:tabs>
          <w:tab w:val="left" w:pos="426"/>
        </w:tabs>
        <w:spacing w:after="0" w:line="240" w:lineRule="auto"/>
        <w:jc w:val="both"/>
        <w:rPr>
          <w:rFonts w:ascii="Times New Roman" w:hAnsi="Times New Roman" w:cs="Times New Roman"/>
          <w:sz w:val="18"/>
          <w:szCs w:val="18"/>
        </w:rPr>
      </w:pPr>
      <w:r w:rsidRPr="002943A6">
        <w:rPr>
          <w:rFonts w:ascii="Times New Roman" w:hAnsi="Times New Roman" w:cs="Times New Roman"/>
          <w:sz w:val="18"/>
          <w:szCs w:val="18"/>
        </w:rPr>
        <w:tab/>
        <w:t>Sredstvima za ostvarivanje ovog Programa raspolaže Gradonačelnik kao naredbo davatelj za njegovo izvršenje. Jedinstveni upravni odjel - Odsjek za financije i javne prihode Grada vršit će doznaku sredstava na temelju dokumentacije i zahtjeva Zajednice sportskih udruga Grada Otočca.</w:t>
      </w:r>
    </w:p>
    <w:p w:rsidR="002943A6" w:rsidRPr="002943A6" w:rsidRDefault="002943A6" w:rsidP="002943A6">
      <w:pPr>
        <w:numPr>
          <w:ilvl w:val="12"/>
          <w:numId w:val="0"/>
        </w:numPr>
        <w:tabs>
          <w:tab w:val="left" w:pos="360"/>
        </w:tabs>
        <w:spacing w:after="0" w:line="240" w:lineRule="auto"/>
        <w:jc w:val="center"/>
        <w:rPr>
          <w:rFonts w:ascii="Times New Roman" w:hAnsi="Times New Roman" w:cs="Times New Roman"/>
          <w:sz w:val="18"/>
          <w:szCs w:val="18"/>
        </w:rPr>
      </w:pPr>
      <w:r w:rsidRPr="002943A6">
        <w:rPr>
          <w:rFonts w:ascii="Times New Roman" w:hAnsi="Times New Roman" w:cs="Times New Roman"/>
          <w:sz w:val="18"/>
          <w:szCs w:val="18"/>
        </w:rPr>
        <w:t>Članak 11.</w:t>
      </w:r>
    </w:p>
    <w:p w:rsidR="002943A6" w:rsidRPr="002943A6" w:rsidRDefault="002943A6" w:rsidP="002943A6">
      <w:pPr>
        <w:numPr>
          <w:ilvl w:val="12"/>
          <w:numId w:val="0"/>
        </w:numPr>
        <w:tabs>
          <w:tab w:val="left" w:pos="0"/>
          <w:tab w:val="left" w:pos="360"/>
          <w:tab w:val="left" w:pos="567"/>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hr-HR"/>
        </w:rPr>
      </w:pPr>
      <w:r w:rsidRPr="002943A6">
        <w:rPr>
          <w:rFonts w:ascii="Times New Roman" w:eastAsia="Times New Roman" w:hAnsi="Times New Roman" w:cs="Times New Roman"/>
          <w:sz w:val="18"/>
          <w:szCs w:val="18"/>
          <w:lang w:eastAsia="hr-HR"/>
        </w:rPr>
        <w:tab/>
        <w:t>Ovaj Program stupa na snagu danom objave u "Službenom vjesniku Grada Otočca", a primjenjuje se od 1. siječnja 2017. godine.</w:t>
      </w:r>
    </w:p>
    <w:p w:rsidR="002943A6" w:rsidRPr="002943A6" w:rsidRDefault="002943A6" w:rsidP="002943A6">
      <w:pPr>
        <w:numPr>
          <w:ilvl w:val="12"/>
          <w:numId w:val="0"/>
        </w:numPr>
        <w:tabs>
          <w:tab w:val="left" w:pos="6237"/>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KLASA:620-01/16-01/5</w:t>
      </w:r>
    </w:p>
    <w:p w:rsidR="002943A6" w:rsidRPr="002943A6" w:rsidRDefault="002943A6" w:rsidP="002943A6">
      <w:pPr>
        <w:numPr>
          <w:ilvl w:val="12"/>
          <w:numId w:val="0"/>
        </w:numPr>
        <w:tabs>
          <w:tab w:val="left" w:pos="6237"/>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URBROJ:2125/02-01-16-3</w:t>
      </w:r>
    </w:p>
    <w:p w:rsidR="002943A6" w:rsidRPr="002943A6" w:rsidRDefault="002943A6" w:rsidP="002943A6">
      <w:pPr>
        <w:numPr>
          <w:ilvl w:val="12"/>
          <w:numId w:val="0"/>
        </w:numPr>
        <w:tabs>
          <w:tab w:val="left" w:pos="6237"/>
        </w:tabs>
        <w:spacing w:after="0" w:line="240" w:lineRule="auto"/>
        <w:rPr>
          <w:rFonts w:ascii="Times New Roman" w:hAnsi="Times New Roman" w:cs="Times New Roman"/>
          <w:sz w:val="18"/>
          <w:szCs w:val="18"/>
        </w:rPr>
      </w:pPr>
      <w:r w:rsidRPr="002943A6">
        <w:rPr>
          <w:rFonts w:ascii="Times New Roman" w:hAnsi="Times New Roman" w:cs="Times New Roman"/>
          <w:sz w:val="18"/>
          <w:szCs w:val="18"/>
        </w:rPr>
        <w:t xml:space="preserve">Otočac, 15. 12. 2016.       </w:t>
      </w:r>
    </w:p>
    <w:p w:rsidR="002943A6" w:rsidRPr="002943A6" w:rsidRDefault="002943A6" w:rsidP="002943A6">
      <w:pPr>
        <w:numPr>
          <w:ilvl w:val="12"/>
          <w:numId w:val="0"/>
        </w:numPr>
        <w:tabs>
          <w:tab w:val="left" w:pos="6237"/>
        </w:tabs>
        <w:spacing w:after="0" w:line="240" w:lineRule="auto"/>
        <w:jc w:val="right"/>
        <w:rPr>
          <w:rFonts w:ascii="Times New Roman" w:hAnsi="Times New Roman" w:cs="Times New Roman"/>
          <w:sz w:val="18"/>
          <w:szCs w:val="18"/>
        </w:rPr>
      </w:pPr>
      <w:r w:rsidRPr="002943A6">
        <w:rPr>
          <w:rFonts w:ascii="Times New Roman" w:hAnsi="Times New Roman" w:cs="Times New Roman"/>
          <w:sz w:val="18"/>
          <w:szCs w:val="18"/>
        </w:rPr>
        <w:t xml:space="preserve">                                                                                                        Predsjednik</w:t>
      </w:r>
    </w:p>
    <w:p w:rsidR="002943A6" w:rsidRPr="002943A6" w:rsidRDefault="002943A6" w:rsidP="002943A6">
      <w:pPr>
        <w:numPr>
          <w:ilvl w:val="12"/>
          <w:numId w:val="0"/>
        </w:numPr>
        <w:tabs>
          <w:tab w:val="left" w:pos="6237"/>
        </w:tabs>
        <w:spacing w:line="240" w:lineRule="auto"/>
        <w:jc w:val="right"/>
        <w:rPr>
          <w:rFonts w:ascii="Times New Roman" w:hAnsi="Times New Roman" w:cs="Times New Roman"/>
          <w:sz w:val="18"/>
          <w:szCs w:val="18"/>
        </w:rPr>
      </w:pPr>
      <w:r w:rsidRPr="002943A6">
        <w:rPr>
          <w:rFonts w:ascii="Times New Roman" w:hAnsi="Times New Roman" w:cs="Times New Roman"/>
          <w:sz w:val="18"/>
          <w:szCs w:val="18"/>
        </w:rPr>
        <w:t xml:space="preserve">                                                                                                                </w:t>
      </w:r>
      <w:r w:rsidRPr="002943A6">
        <w:rPr>
          <w:rFonts w:ascii="Times New Roman" w:hAnsi="Times New Roman" w:cs="Times New Roman"/>
          <w:sz w:val="18"/>
          <w:szCs w:val="18"/>
          <w:u w:val="single"/>
        </w:rPr>
        <w:t>Slaven Prpić,dipl. uč., v.r</w:t>
      </w:r>
      <w:r w:rsidRPr="002943A6">
        <w:rPr>
          <w:rFonts w:ascii="Times New Roman" w:hAnsi="Times New Roman" w:cs="Times New Roman"/>
          <w:sz w:val="18"/>
          <w:szCs w:val="18"/>
        </w:rPr>
        <w:t xml:space="preserve">.    </w:t>
      </w:r>
    </w:p>
    <w:p w:rsidR="008343EA" w:rsidRDefault="008343EA"/>
    <w:sectPr w:rsidR="00834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MS Mincho"/>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E18"/>
    <w:multiLevelType w:val="hybridMultilevel"/>
    <w:tmpl w:val="3EE09B14"/>
    <w:lvl w:ilvl="0" w:tplc="FCDABE46">
      <w:start w:val="2"/>
      <w:numFmt w:val="bullet"/>
      <w:lvlText w:val="-"/>
      <w:lvlJc w:val="left"/>
      <w:pPr>
        <w:ind w:left="7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05F067EE"/>
    <w:multiLevelType w:val="hybridMultilevel"/>
    <w:tmpl w:val="AD2AB79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0B94653C"/>
    <w:multiLevelType w:val="multilevel"/>
    <w:tmpl w:val="D630A3D4"/>
    <w:lvl w:ilvl="0">
      <w:start w:val="4"/>
      <w:numFmt w:val="none"/>
      <w:lvlText w:val="-"/>
      <w:legacy w:legacy="1" w:legacySpace="120" w:legacyIndent="360"/>
      <w:lvlJc w:val="left"/>
      <w:pPr>
        <w:ind w:left="90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19993EB4"/>
    <w:multiLevelType w:val="multilevel"/>
    <w:tmpl w:val="D630A3D4"/>
    <w:lvl w:ilvl="0">
      <w:start w:val="4"/>
      <w:numFmt w:val="none"/>
      <w:lvlText w:val="-"/>
      <w:legacy w:legacy="1" w:legacySpace="120" w:legacyIndent="360"/>
      <w:lvlJc w:val="left"/>
      <w:pPr>
        <w:ind w:left="90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24921CF3"/>
    <w:multiLevelType w:val="multilevel"/>
    <w:tmpl w:val="D630A3D4"/>
    <w:lvl w:ilvl="0">
      <w:start w:val="4"/>
      <w:numFmt w:val="none"/>
      <w:lvlText w:val="-"/>
      <w:legacy w:legacy="1" w:legacySpace="120" w:legacyIndent="360"/>
      <w:lvlJc w:val="left"/>
      <w:pPr>
        <w:ind w:left="90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nsid w:val="24AC1378"/>
    <w:multiLevelType w:val="hybridMultilevel"/>
    <w:tmpl w:val="84063A36"/>
    <w:lvl w:ilvl="0" w:tplc="0024A104">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2ABB728A"/>
    <w:multiLevelType w:val="multilevel"/>
    <w:tmpl w:val="EF1E17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35E26D9B"/>
    <w:multiLevelType w:val="singleLevel"/>
    <w:tmpl w:val="38E04DD8"/>
    <w:lvl w:ilvl="0">
      <w:start w:val="7"/>
      <w:numFmt w:val="decimal"/>
      <w:lvlText w:val="%1."/>
      <w:legacy w:legacy="1" w:legacySpace="0" w:legacyIndent="331"/>
      <w:lvlJc w:val="left"/>
      <w:pPr>
        <w:ind w:left="0" w:firstLine="0"/>
      </w:pPr>
      <w:rPr>
        <w:rFonts w:ascii="Times New Roman" w:hAnsi="Times New Roman" w:cs="Times New Roman" w:hint="default"/>
      </w:rPr>
    </w:lvl>
  </w:abstractNum>
  <w:abstractNum w:abstractNumId="8">
    <w:nsid w:val="381E03BF"/>
    <w:multiLevelType w:val="singleLevel"/>
    <w:tmpl w:val="CF629398"/>
    <w:lvl w:ilvl="0">
      <w:start w:val="1"/>
      <w:numFmt w:val="decimal"/>
      <w:lvlText w:val="%1."/>
      <w:legacy w:legacy="1" w:legacySpace="0" w:legacyIndent="324"/>
      <w:lvlJc w:val="left"/>
      <w:pPr>
        <w:ind w:left="0" w:firstLine="0"/>
      </w:pPr>
      <w:rPr>
        <w:rFonts w:ascii="Times New Roman" w:hAnsi="Times New Roman" w:cs="Times New Roman" w:hint="default"/>
      </w:rPr>
    </w:lvl>
  </w:abstractNum>
  <w:abstractNum w:abstractNumId="9">
    <w:nsid w:val="39262798"/>
    <w:multiLevelType w:val="hybridMultilevel"/>
    <w:tmpl w:val="BA1AE744"/>
    <w:lvl w:ilvl="0" w:tplc="CD84E47A">
      <w:start w:val="1"/>
      <w:numFmt w:val="decimal"/>
      <w:lvlText w:val="%1."/>
      <w:lvlJc w:val="left"/>
      <w:pPr>
        <w:tabs>
          <w:tab w:val="num" w:pos="432"/>
        </w:tabs>
        <w:ind w:left="432" w:hanging="360"/>
      </w:pPr>
      <w:rPr>
        <w:b w:val="0"/>
        <w:i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44A36D74"/>
    <w:multiLevelType w:val="multilevel"/>
    <w:tmpl w:val="FCF85A8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014255"/>
    <w:multiLevelType w:val="singleLevel"/>
    <w:tmpl w:val="E04EAD36"/>
    <w:lvl w:ilvl="0">
      <w:start w:val="5"/>
      <w:numFmt w:val="decimal"/>
      <w:lvlText w:val="%1."/>
      <w:legacy w:legacy="1" w:legacySpace="0" w:legacyIndent="331"/>
      <w:lvlJc w:val="left"/>
      <w:pPr>
        <w:ind w:left="0" w:firstLine="0"/>
      </w:pPr>
      <w:rPr>
        <w:rFonts w:ascii="Times New Roman" w:hAnsi="Times New Roman" w:cs="Times New Roman" w:hint="default"/>
      </w:rPr>
    </w:lvl>
  </w:abstractNum>
  <w:abstractNum w:abstractNumId="12">
    <w:nsid w:val="4BED0BC6"/>
    <w:multiLevelType w:val="hybridMultilevel"/>
    <w:tmpl w:val="DA185594"/>
    <w:lvl w:ilvl="0" w:tplc="8A486B4E">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nsid w:val="53D31934"/>
    <w:multiLevelType w:val="multilevel"/>
    <w:tmpl w:val="D630A3D4"/>
    <w:lvl w:ilvl="0">
      <w:start w:val="4"/>
      <w:numFmt w:val="none"/>
      <w:lvlText w:val="-"/>
      <w:legacy w:legacy="1" w:legacySpace="120" w:legacyIndent="360"/>
      <w:lvlJc w:val="left"/>
      <w:pPr>
        <w:ind w:left="90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nsid w:val="55DC16CB"/>
    <w:multiLevelType w:val="multilevel"/>
    <w:tmpl w:val="EF1E17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BAA4210"/>
    <w:multiLevelType w:val="hybridMultilevel"/>
    <w:tmpl w:val="98962BB2"/>
    <w:lvl w:ilvl="0" w:tplc="B2420A04">
      <w:start w:val="1"/>
      <w:numFmt w:val="upperRoman"/>
      <w:lvlText w:val="%1."/>
      <w:lvlJc w:val="left"/>
      <w:pPr>
        <w:ind w:left="960" w:hanging="72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6">
    <w:nsid w:val="62824ED5"/>
    <w:multiLevelType w:val="hybridMultilevel"/>
    <w:tmpl w:val="B43AC538"/>
    <w:lvl w:ilvl="0" w:tplc="C6B0E892">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7">
    <w:nsid w:val="62C270A6"/>
    <w:multiLevelType w:val="singleLevel"/>
    <w:tmpl w:val="A620C49C"/>
    <w:lvl w:ilvl="0">
      <w:start w:val="1"/>
      <w:numFmt w:val="decimal"/>
      <w:lvlText w:val="%1."/>
      <w:legacy w:legacy="1" w:legacySpace="0" w:legacyIndent="352"/>
      <w:lvlJc w:val="left"/>
      <w:pPr>
        <w:ind w:left="0" w:firstLine="0"/>
      </w:pPr>
      <w:rPr>
        <w:rFonts w:ascii="Times New Roman" w:hAnsi="Times New Roman" w:cs="Times New Roman" w:hint="default"/>
      </w:rPr>
    </w:lvl>
  </w:abstractNum>
  <w:abstractNum w:abstractNumId="18">
    <w:nsid w:val="638D5835"/>
    <w:multiLevelType w:val="hybridMultilevel"/>
    <w:tmpl w:val="FD44AF42"/>
    <w:lvl w:ilvl="0" w:tplc="9ACC2C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6EE14F3"/>
    <w:multiLevelType w:val="hybridMultilevel"/>
    <w:tmpl w:val="62885E80"/>
    <w:lvl w:ilvl="0" w:tplc="11621948">
      <w:start w:val="2"/>
      <w:numFmt w:val="decimal"/>
      <w:lvlText w:val="%1."/>
      <w:lvlJc w:val="left"/>
      <w:pPr>
        <w:tabs>
          <w:tab w:val="num" w:pos="900"/>
        </w:tabs>
        <w:ind w:left="900" w:hanging="360"/>
      </w:pPr>
      <w:rPr>
        <w:rFonts w:hint="default"/>
      </w:rPr>
    </w:lvl>
    <w:lvl w:ilvl="1" w:tplc="041A0019" w:tentative="1">
      <w:start w:val="1"/>
      <w:numFmt w:val="lowerLetter"/>
      <w:lvlText w:val="%2."/>
      <w:lvlJc w:val="left"/>
      <w:pPr>
        <w:tabs>
          <w:tab w:val="num" w:pos="1620"/>
        </w:tabs>
        <w:ind w:left="1620" w:hanging="360"/>
      </w:pPr>
    </w:lvl>
    <w:lvl w:ilvl="2" w:tplc="041A001B" w:tentative="1">
      <w:start w:val="1"/>
      <w:numFmt w:val="lowerRoman"/>
      <w:lvlText w:val="%3."/>
      <w:lvlJc w:val="right"/>
      <w:pPr>
        <w:tabs>
          <w:tab w:val="num" w:pos="2340"/>
        </w:tabs>
        <w:ind w:left="2340" w:hanging="180"/>
      </w:pPr>
    </w:lvl>
    <w:lvl w:ilvl="3" w:tplc="041A000F">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abstractNum w:abstractNumId="20">
    <w:nsid w:val="7C662493"/>
    <w:multiLevelType w:val="hybridMultilevel"/>
    <w:tmpl w:val="A73044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7E420492"/>
    <w:multiLevelType w:val="multilevel"/>
    <w:tmpl w:val="D630A3D4"/>
    <w:lvl w:ilvl="0">
      <w:start w:val="4"/>
      <w:numFmt w:val="none"/>
      <w:lvlText w:val="-"/>
      <w:legacy w:legacy="1" w:legacySpace="120" w:legacyIndent="360"/>
      <w:lvlJc w:val="left"/>
      <w:pPr>
        <w:ind w:left="90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num>
  <w:num w:numId="7">
    <w:abstractNumId w:val="10"/>
  </w:num>
  <w:num w:numId="8">
    <w:abstractNumId w:val="13"/>
  </w:num>
  <w:num w:numId="9">
    <w:abstractNumId w:val="21"/>
  </w:num>
  <w:num w:numId="10">
    <w:abstractNumId w:val="4"/>
  </w:num>
  <w:num w:numId="11">
    <w:abstractNumId w:val="3"/>
  </w:num>
  <w:num w:numId="12">
    <w:abstractNumId w:val="15"/>
  </w:num>
  <w:num w:numId="13">
    <w:abstractNumId w:val="1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11"/>
    <w:lvlOverride w:ilvl="0">
      <w:startOverride w:val="5"/>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6"/>
    </w:lvlOverride>
  </w:num>
  <w:num w:numId="2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A6"/>
    <w:rsid w:val="002943A6"/>
    <w:rsid w:val="008343EA"/>
    <w:rsid w:val="008E6A18"/>
    <w:rsid w:val="00932820"/>
    <w:rsid w:val="00DB4D18"/>
    <w:rsid w:val="00E739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2943A6"/>
    <w:pPr>
      <w:keepNext/>
      <w:spacing w:before="240" w:after="60" w:line="240" w:lineRule="auto"/>
      <w:outlineLvl w:val="0"/>
    </w:pPr>
    <w:rPr>
      <w:rFonts w:ascii="Arial" w:eastAsia="Times New Roman" w:hAnsi="Arial" w:cs="Arial"/>
      <w:b/>
      <w:bCs/>
      <w:kern w:val="32"/>
      <w:sz w:val="32"/>
      <w:szCs w:val="32"/>
      <w:lang w:eastAsia="hr-HR"/>
    </w:rPr>
  </w:style>
  <w:style w:type="paragraph" w:styleId="Naslov2">
    <w:name w:val="heading 2"/>
    <w:basedOn w:val="Normal"/>
    <w:next w:val="Normal"/>
    <w:link w:val="Naslov2Char"/>
    <w:qFormat/>
    <w:rsid w:val="002943A6"/>
    <w:pPr>
      <w:keepNext/>
      <w:spacing w:before="240" w:after="60" w:line="240" w:lineRule="auto"/>
      <w:outlineLvl w:val="1"/>
    </w:pPr>
    <w:rPr>
      <w:rFonts w:ascii="Arial" w:eastAsia="Times New Roman" w:hAnsi="Arial" w:cs="Arial"/>
      <w:b/>
      <w:bCs/>
      <w:i/>
      <w:iCs/>
      <w:sz w:val="28"/>
      <w:szCs w:val="28"/>
      <w:lang w:eastAsia="hr-HR"/>
    </w:rPr>
  </w:style>
  <w:style w:type="paragraph" w:styleId="Naslov3">
    <w:name w:val="heading 3"/>
    <w:basedOn w:val="Normal"/>
    <w:next w:val="Normal"/>
    <w:link w:val="Naslov3Char"/>
    <w:qFormat/>
    <w:rsid w:val="002943A6"/>
    <w:pPr>
      <w:keepNext/>
      <w:widowControl w:val="0"/>
      <w:tabs>
        <w:tab w:val="left" w:pos="6237"/>
      </w:tabs>
      <w:overflowPunct w:val="0"/>
      <w:autoSpaceDE w:val="0"/>
      <w:autoSpaceDN w:val="0"/>
      <w:adjustRightInd w:val="0"/>
      <w:spacing w:after="0" w:line="240" w:lineRule="auto"/>
      <w:jc w:val="center"/>
      <w:textAlignment w:val="baseline"/>
      <w:outlineLvl w:val="2"/>
    </w:pPr>
    <w:rPr>
      <w:rFonts w:ascii="Arial" w:eastAsia="Times New Roman" w:hAnsi="Arial" w:cs="Times New Roman"/>
      <w:b/>
      <w:sz w:val="32"/>
      <w:szCs w:val="20"/>
      <w:lang w:eastAsia="hr-HR"/>
    </w:rPr>
  </w:style>
  <w:style w:type="paragraph" w:styleId="Naslov4">
    <w:name w:val="heading 4"/>
    <w:basedOn w:val="Normal"/>
    <w:next w:val="Normal"/>
    <w:link w:val="Naslov4Char"/>
    <w:qFormat/>
    <w:rsid w:val="002943A6"/>
    <w:pPr>
      <w:keepNext/>
      <w:spacing w:before="240" w:after="60" w:line="240" w:lineRule="auto"/>
      <w:outlineLvl w:val="3"/>
    </w:pPr>
    <w:rPr>
      <w:rFonts w:ascii="Times New Roman" w:eastAsia="Times New Roman" w:hAnsi="Times New Roman" w:cs="Times New Roman"/>
      <w:b/>
      <w:bCs/>
      <w:sz w:val="28"/>
      <w:szCs w:val="28"/>
      <w:lang w:eastAsia="hr-HR"/>
    </w:rPr>
  </w:style>
  <w:style w:type="paragraph" w:styleId="Naslov5">
    <w:name w:val="heading 5"/>
    <w:basedOn w:val="Normal"/>
    <w:next w:val="Normal"/>
    <w:link w:val="Naslov5Char"/>
    <w:uiPriority w:val="9"/>
    <w:semiHidden/>
    <w:unhideWhenUsed/>
    <w:qFormat/>
    <w:rsid w:val="002943A6"/>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qFormat/>
    <w:rsid w:val="002943A6"/>
    <w:pPr>
      <w:spacing w:before="240" w:after="60" w:line="240" w:lineRule="auto"/>
      <w:outlineLvl w:val="6"/>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943A6"/>
    <w:rPr>
      <w:rFonts w:ascii="Arial" w:eastAsia="Times New Roman" w:hAnsi="Arial" w:cs="Arial"/>
      <w:b/>
      <w:bCs/>
      <w:kern w:val="32"/>
      <w:sz w:val="32"/>
      <w:szCs w:val="32"/>
      <w:lang w:eastAsia="hr-HR"/>
    </w:rPr>
  </w:style>
  <w:style w:type="character" w:customStyle="1" w:styleId="Naslov2Char">
    <w:name w:val="Naslov 2 Char"/>
    <w:basedOn w:val="Zadanifontodlomka"/>
    <w:link w:val="Naslov2"/>
    <w:rsid w:val="002943A6"/>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2943A6"/>
    <w:rPr>
      <w:rFonts w:ascii="Arial" w:eastAsia="Times New Roman" w:hAnsi="Arial" w:cs="Times New Roman"/>
      <w:b/>
      <w:sz w:val="32"/>
      <w:szCs w:val="20"/>
      <w:lang w:eastAsia="hr-HR"/>
    </w:rPr>
  </w:style>
  <w:style w:type="character" w:customStyle="1" w:styleId="Naslov4Char">
    <w:name w:val="Naslov 4 Char"/>
    <w:basedOn w:val="Zadanifontodlomka"/>
    <w:link w:val="Naslov4"/>
    <w:rsid w:val="002943A6"/>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uiPriority w:val="9"/>
    <w:semiHidden/>
    <w:rsid w:val="002943A6"/>
    <w:rPr>
      <w:rFonts w:asciiTheme="majorHAnsi" w:eastAsiaTheme="majorEastAsia" w:hAnsiTheme="majorHAnsi" w:cstheme="majorBidi"/>
      <w:color w:val="243F60" w:themeColor="accent1" w:themeShade="7F"/>
    </w:rPr>
  </w:style>
  <w:style w:type="character" w:customStyle="1" w:styleId="Naslov7Char">
    <w:name w:val="Naslov 7 Char"/>
    <w:basedOn w:val="Zadanifontodlomka"/>
    <w:link w:val="Naslov7"/>
    <w:rsid w:val="002943A6"/>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2943A6"/>
    <w:pPr>
      <w:ind w:left="720"/>
      <w:contextualSpacing/>
    </w:pPr>
  </w:style>
  <w:style w:type="paragraph" w:styleId="Zaglavlje">
    <w:name w:val="header"/>
    <w:basedOn w:val="Normal"/>
    <w:link w:val="ZaglavljeChar"/>
    <w:uiPriority w:val="99"/>
    <w:unhideWhenUsed/>
    <w:rsid w:val="002943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43A6"/>
  </w:style>
  <w:style w:type="paragraph" w:styleId="Podnoje">
    <w:name w:val="footer"/>
    <w:basedOn w:val="Normal"/>
    <w:link w:val="PodnojeChar"/>
    <w:unhideWhenUsed/>
    <w:rsid w:val="002943A6"/>
    <w:pPr>
      <w:tabs>
        <w:tab w:val="center" w:pos="4536"/>
        <w:tab w:val="right" w:pos="9072"/>
      </w:tabs>
      <w:spacing w:after="0" w:line="240" w:lineRule="auto"/>
    </w:pPr>
  </w:style>
  <w:style w:type="character" w:customStyle="1" w:styleId="PodnojeChar">
    <w:name w:val="Podnožje Char"/>
    <w:basedOn w:val="Zadanifontodlomka"/>
    <w:link w:val="Podnoje"/>
    <w:rsid w:val="002943A6"/>
  </w:style>
  <w:style w:type="paragraph" w:styleId="StandardWeb">
    <w:name w:val="Normal (Web)"/>
    <w:basedOn w:val="Normal"/>
    <w:uiPriority w:val="99"/>
    <w:unhideWhenUsed/>
    <w:rsid w:val="002943A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2943A6"/>
    <w:pPr>
      <w:spacing w:after="0" w:line="240" w:lineRule="auto"/>
    </w:pPr>
  </w:style>
  <w:style w:type="character" w:customStyle="1" w:styleId="apple-converted-space">
    <w:name w:val="apple-converted-space"/>
    <w:basedOn w:val="Zadanifontodlomka"/>
    <w:rsid w:val="002943A6"/>
  </w:style>
  <w:style w:type="table" w:styleId="Reetkatablice">
    <w:name w:val="Table Grid"/>
    <w:basedOn w:val="Obinatablica"/>
    <w:uiPriority w:val="59"/>
    <w:rsid w:val="002943A6"/>
    <w:pPr>
      <w:spacing w:after="0" w:line="240" w:lineRule="auto"/>
    </w:pPr>
    <w:rPr>
      <w:rFonts w:eastAsiaTheme="minorEastAsia"/>
      <w:lang w:eastAsia="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Bezpopisa1">
    <w:name w:val="Bez popisa1"/>
    <w:next w:val="Bezpopisa"/>
    <w:semiHidden/>
    <w:rsid w:val="002943A6"/>
  </w:style>
  <w:style w:type="paragraph" w:styleId="Tijeloteksta">
    <w:name w:val="Body Text"/>
    <w:basedOn w:val="Normal"/>
    <w:link w:val="TijelotekstaChar"/>
    <w:rsid w:val="002943A6"/>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2943A6"/>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2943A6"/>
    <w:pPr>
      <w:spacing w:after="120" w:line="480" w:lineRule="auto"/>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2943A6"/>
    <w:rPr>
      <w:rFonts w:ascii="Times New Roman" w:eastAsia="Times New Roman" w:hAnsi="Times New Roman" w:cs="Times New Roman"/>
      <w:sz w:val="24"/>
      <w:szCs w:val="24"/>
      <w:lang w:eastAsia="hr-HR"/>
    </w:rPr>
  </w:style>
  <w:style w:type="paragraph" w:customStyle="1" w:styleId="BodyText31">
    <w:name w:val="Body Text 31"/>
    <w:basedOn w:val="Normal"/>
    <w:rsid w:val="002943A6"/>
    <w:pPr>
      <w:widowControl w:val="0"/>
      <w:tabs>
        <w:tab w:val="left" w:pos="851"/>
      </w:tabs>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hr-HR"/>
    </w:rPr>
  </w:style>
  <w:style w:type="paragraph" w:customStyle="1" w:styleId="BodyText23">
    <w:name w:val="Body Text 23"/>
    <w:basedOn w:val="Normal"/>
    <w:rsid w:val="002943A6"/>
    <w:pPr>
      <w:widowControl w:val="0"/>
      <w:tabs>
        <w:tab w:val="left" w:pos="567"/>
        <w:tab w:val="left" w:pos="5954"/>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r-HR"/>
    </w:rPr>
  </w:style>
  <w:style w:type="paragraph" w:customStyle="1" w:styleId="BodyText25">
    <w:name w:val="Body Text 25"/>
    <w:basedOn w:val="Normal"/>
    <w:rsid w:val="002943A6"/>
    <w:pPr>
      <w:widowControl w:val="0"/>
      <w:tabs>
        <w:tab w:val="left" w:pos="851"/>
      </w:tabs>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eastAsia="hr-HR"/>
    </w:rPr>
  </w:style>
  <w:style w:type="paragraph" w:customStyle="1" w:styleId="BodyText26">
    <w:name w:val="Body Text 26"/>
    <w:basedOn w:val="Normal"/>
    <w:rsid w:val="002943A6"/>
    <w:pPr>
      <w:widowControl w:val="0"/>
      <w:tabs>
        <w:tab w:val="left" w:pos="993"/>
        <w:tab w:val="left" w:pos="4820"/>
        <w:tab w:val="left" w:pos="6946"/>
      </w:tabs>
      <w:overflowPunct w:val="0"/>
      <w:autoSpaceDE w:val="0"/>
      <w:autoSpaceDN w:val="0"/>
      <w:adjustRightInd w:val="0"/>
      <w:spacing w:after="0" w:line="240" w:lineRule="auto"/>
      <w:ind w:right="-192"/>
      <w:jc w:val="both"/>
      <w:textAlignment w:val="baseline"/>
    </w:pPr>
    <w:rPr>
      <w:rFonts w:ascii="Times New Roman" w:eastAsia="Times New Roman" w:hAnsi="Times New Roman" w:cs="Times New Roman"/>
      <w:b/>
      <w:sz w:val="24"/>
      <w:szCs w:val="20"/>
      <w:lang w:eastAsia="hr-HR"/>
    </w:rPr>
  </w:style>
  <w:style w:type="paragraph" w:customStyle="1" w:styleId="BodyTextIndent31">
    <w:name w:val="Body Text Indent 31"/>
    <w:basedOn w:val="Normal"/>
    <w:rsid w:val="002943A6"/>
    <w:pPr>
      <w:widowControl w:val="0"/>
      <w:tabs>
        <w:tab w:val="left" w:pos="567"/>
        <w:tab w:val="left" w:pos="1134"/>
      </w:tabs>
      <w:overflowPunct w:val="0"/>
      <w:autoSpaceDE w:val="0"/>
      <w:autoSpaceDN w:val="0"/>
      <w:adjustRightInd w:val="0"/>
      <w:spacing w:after="0" w:line="240" w:lineRule="auto"/>
      <w:ind w:left="420"/>
      <w:jc w:val="both"/>
      <w:textAlignment w:val="baseline"/>
    </w:pPr>
    <w:rPr>
      <w:rFonts w:ascii="Times New Roman" w:eastAsia="Times New Roman" w:hAnsi="Times New Roman" w:cs="Times New Roman"/>
      <w:b/>
      <w:sz w:val="24"/>
      <w:szCs w:val="20"/>
      <w:lang w:eastAsia="hr-HR"/>
    </w:rPr>
  </w:style>
  <w:style w:type="paragraph" w:customStyle="1" w:styleId="BodyText22">
    <w:name w:val="Body Text 22"/>
    <w:basedOn w:val="Normal"/>
    <w:rsid w:val="002943A6"/>
    <w:pPr>
      <w:widowControl w:val="0"/>
      <w:tabs>
        <w:tab w:val="left" w:pos="993"/>
        <w:tab w:val="left" w:pos="7088"/>
        <w:tab w:val="left" w:pos="7230"/>
      </w:tabs>
      <w:overflowPunct w:val="0"/>
      <w:autoSpaceDE w:val="0"/>
      <w:autoSpaceDN w:val="0"/>
      <w:adjustRightInd w:val="0"/>
      <w:spacing w:after="0" w:line="240" w:lineRule="auto"/>
      <w:ind w:right="-334"/>
      <w:textAlignment w:val="baseline"/>
    </w:pPr>
    <w:rPr>
      <w:rFonts w:ascii="Times New Roman" w:eastAsia="Times New Roman" w:hAnsi="Times New Roman" w:cs="Times New Roman"/>
      <w:b/>
      <w:sz w:val="24"/>
      <w:szCs w:val="20"/>
      <w:lang w:eastAsia="hr-HR"/>
    </w:rPr>
  </w:style>
  <w:style w:type="paragraph" w:customStyle="1" w:styleId="BodyText28">
    <w:name w:val="Body Text 28"/>
    <w:basedOn w:val="Normal"/>
    <w:rsid w:val="002943A6"/>
    <w:pPr>
      <w:widowControl w:val="0"/>
      <w:tabs>
        <w:tab w:val="left" w:pos="851"/>
        <w:tab w:val="left" w:pos="5245"/>
        <w:tab w:val="left" w:pos="6804"/>
      </w:tabs>
      <w:overflowPunct w:val="0"/>
      <w:autoSpaceDE w:val="0"/>
      <w:autoSpaceDN w:val="0"/>
      <w:adjustRightInd w:val="0"/>
      <w:spacing w:after="0" w:line="240" w:lineRule="auto"/>
      <w:ind w:right="-334"/>
      <w:jc w:val="both"/>
      <w:textAlignment w:val="baseline"/>
    </w:pPr>
    <w:rPr>
      <w:rFonts w:ascii="Times New Roman" w:eastAsia="Times New Roman" w:hAnsi="Times New Roman" w:cs="Times New Roman"/>
      <w:b/>
      <w:sz w:val="24"/>
      <w:szCs w:val="20"/>
      <w:lang w:eastAsia="hr-HR"/>
    </w:rPr>
  </w:style>
  <w:style w:type="table" w:customStyle="1" w:styleId="Reetkatablice1">
    <w:name w:val="Rešetka tablice1"/>
    <w:basedOn w:val="Obinatablica"/>
    <w:next w:val="Reetkatablice"/>
    <w:rsid w:val="002943A6"/>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lomakpopisa1">
    <w:name w:val="Odlomak popisa1"/>
    <w:basedOn w:val="Normal"/>
    <w:qFormat/>
    <w:rsid w:val="002943A6"/>
    <w:pPr>
      <w:ind w:left="720"/>
      <w:contextualSpacing/>
    </w:pPr>
    <w:rPr>
      <w:rFonts w:ascii="Calibri" w:eastAsia="Calibri" w:hAnsi="Calibri" w:cs="Times New Roman"/>
    </w:rPr>
  </w:style>
  <w:style w:type="character" w:styleId="Brojstranice">
    <w:name w:val="page number"/>
    <w:basedOn w:val="Zadanifontodlomka"/>
    <w:rsid w:val="002943A6"/>
  </w:style>
  <w:style w:type="paragraph" w:styleId="Tekstbalonia">
    <w:name w:val="Balloon Text"/>
    <w:basedOn w:val="Normal"/>
    <w:link w:val="TekstbaloniaChar"/>
    <w:rsid w:val="002943A6"/>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2943A6"/>
    <w:rPr>
      <w:rFonts w:ascii="Tahoma" w:eastAsia="Times New Roman" w:hAnsi="Tahoma" w:cs="Tahoma"/>
      <w:sz w:val="16"/>
      <w:szCs w:val="16"/>
      <w:lang w:eastAsia="hr-HR"/>
    </w:rPr>
  </w:style>
  <w:style w:type="paragraph" w:styleId="Tijeloteksta3">
    <w:name w:val="Body Text 3"/>
    <w:basedOn w:val="Normal"/>
    <w:link w:val="Tijeloteksta3Char"/>
    <w:semiHidden/>
    <w:unhideWhenUsed/>
    <w:rsid w:val="002943A6"/>
    <w:pPr>
      <w:spacing w:after="120" w:line="240" w:lineRule="auto"/>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semiHidden/>
    <w:rsid w:val="002943A6"/>
    <w:rPr>
      <w:rFonts w:ascii="Times New Roman" w:eastAsia="Times New Roman" w:hAnsi="Times New Roman" w:cs="Times New Roman"/>
      <w:sz w:val="16"/>
      <w:szCs w:val="16"/>
      <w:lang w:eastAsia="hr-HR"/>
    </w:rPr>
  </w:style>
  <w:style w:type="paragraph" w:styleId="Blokteksta">
    <w:name w:val="Block Text"/>
    <w:basedOn w:val="Normal"/>
    <w:semiHidden/>
    <w:unhideWhenUsed/>
    <w:rsid w:val="002943A6"/>
    <w:pPr>
      <w:tabs>
        <w:tab w:val="left" w:pos="900"/>
        <w:tab w:val="left" w:pos="1134"/>
      </w:tabs>
      <w:overflowPunct w:val="0"/>
      <w:autoSpaceDE w:val="0"/>
      <w:autoSpaceDN w:val="0"/>
      <w:adjustRightInd w:val="0"/>
      <w:spacing w:after="0" w:line="240" w:lineRule="auto"/>
      <w:ind w:left="993" w:right="91" w:hanging="138"/>
      <w:jc w:val="both"/>
    </w:pPr>
    <w:rPr>
      <w:rFonts w:ascii="Times New Roman" w:eastAsia="Times New Roman" w:hAnsi="Times New Roman" w:cs="Times New Roman"/>
      <w:sz w:val="24"/>
      <w:szCs w:val="20"/>
      <w:lang w:eastAsia="hr-HR"/>
    </w:rPr>
  </w:style>
  <w:style w:type="paragraph" w:customStyle="1" w:styleId="ListParagraph1">
    <w:name w:val="List Paragraph1"/>
    <w:basedOn w:val="Normal"/>
    <w:rsid w:val="002943A6"/>
    <w:pPr>
      <w:widowControl w:val="0"/>
      <w:suppressAutoHyphens/>
      <w:spacing w:after="0" w:line="240" w:lineRule="auto"/>
    </w:pPr>
    <w:rPr>
      <w:rFonts w:ascii="Times New Roman" w:eastAsia="DejaVu Sans" w:hAnsi="Times New Roman" w:cs="Times New Roman"/>
      <w:kern w:val="2"/>
      <w:sz w:val="24"/>
      <w:szCs w:val="24"/>
      <w:lang w:eastAsia="hr-HR"/>
    </w:rPr>
  </w:style>
  <w:style w:type="paragraph" w:customStyle="1" w:styleId="BodyText21">
    <w:name w:val="Body Text 21"/>
    <w:basedOn w:val="Normal"/>
    <w:rsid w:val="002943A6"/>
    <w:pPr>
      <w:overflowPunct w:val="0"/>
      <w:autoSpaceDE w:val="0"/>
      <w:autoSpaceDN w:val="0"/>
      <w:adjustRightInd w:val="0"/>
      <w:spacing w:after="0" w:line="240" w:lineRule="auto"/>
      <w:ind w:firstLine="708"/>
    </w:pPr>
    <w:rPr>
      <w:rFonts w:ascii="Times New Roman" w:eastAsia="Times New Roman" w:hAnsi="Times New Roman" w:cs="Times New Roman"/>
      <w:sz w:val="24"/>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2943A6"/>
    <w:pPr>
      <w:keepNext/>
      <w:spacing w:before="240" w:after="60" w:line="240" w:lineRule="auto"/>
      <w:outlineLvl w:val="0"/>
    </w:pPr>
    <w:rPr>
      <w:rFonts w:ascii="Arial" w:eastAsia="Times New Roman" w:hAnsi="Arial" w:cs="Arial"/>
      <w:b/>
      <w:bCs/>
      <w:kern w:val="32"/>
      <w:sz w:val="32"/>
      <w:szCs w:val="32"/>
      <w:lang w:eastAsia="hr-HR"/>
    </w:rPr>
  </w:style>
  <w:style w:type="paragraph" w:styleId="Naslov2">
    <w:name w:val="heading 2"/>
    <w:basedOn w:val="Normal"/>
    <w:next w:val="Normal"/>
    <w:link w:val="Naslov2Char"/>
    <w:qFormat/>
    <w:rsid w:val="002943A6"/>
    <w:pPr>
      <w:keepNext/>
      <w:spacing w:before="240" w:after="60" w:line="240" w:lineRule="auto"/>
      <w:outlineLvl w:val="1"/>
    </w:pPr>
    <w:rPr>
      <w:rFonts w:ascii="Arial" w:eastAsia="Times New Roman" w:hAnsi="Arial" w:cs="Arial"/>
      <w:b/>
      <w:bCs/>
      <w:i/>
      <w:iCs/>
      <w:sz w:val="28"/>
      <w:szCs w:val="28"/>
      <w:lang w:eastAsia="hr-HR"/>
    </w:rPr>
  </w:style>
  <w:style w:type="paragraph" w:styleId="Naslov3">
    <w:name w:val="heading 3"/>
    <w:basedOn w:val="Normal"/>
    <w:next w:val="Normal"/>
    <w:link w:val="Naslov3Char"/>
    <w:qFormat/>
    <w:rsid w:val="002943A6"/>
    <w:pPr>
      <w:keepNext/>
      <w:widowControl w:val="0"/>
      <w:tabs>
        <w:tab w:val="left" w:pos="6237"/>
      </w:tabs>
      <w:overflowPunct w:val="0"/>
      <w:autoSpaceDE w:val="0"/>
      <w:autoSpaceDN w:val="0"/>
      <w:adjustRightInd w:val="0"/>
      <w:spacing w:after="0" w:line="240" w:lineRule="auto"/>
      <w:jc w:val="center"/>
      <w:textAlignment w:val="baseline"/>
      <w:outlineLvl w:val="2"/>
    </w:pPr>
    <w:rPr>
      <w:rFonts w:ascii="Arial" w:eastAsia="Times New Roman" w:hAnsi="Arial" w:cs="Times New Roman"/>
      <w:b/>
      <w:sz w:val="32"/>
      <w:szCs w:val="20"/>
      <w:lang w:eastAsia="hr-HR"/>
    </w:rPr>
  </w:style>
  <w:style w:type="paragraph" w:styleId="Naslov4">
    <w:name w:val="heading 4"/>
    <w:basedOn w:val="Normal"/>
    <w:next w:val="Normal"/>
    <w:link w:val="Naslov4Char"/>
    <w:qFormat/>
    <w:rsid w:val="002943A6"/>
    <w:pPr>
      <w:keepNext/>
      <w:spacing w:before="240" w:after="60" w:line="240" w:lineRule="auto"/>
      <w:outlineLvl w:val="3"/>
    </w:pPr>
    <w:rPr>
      <w:rFonts w:ascii="Times New Roman" w:eastAsia="Times New Roman" w:hAnsi="Times New Roman" w:cs="Times New Roman"/>
      <w:b/>
      <w:bCs/>
      <w:sz w:val="28"/>
      <w:szCs w:val="28"/>
      <w:lang w:eastAsia="hr-HR"/>
    </w:rPr>
  </w:style>
  <w:style w:type="paragraph" w:styleId="Naslov5">
    <w:name w:val="heading 5"/>
    <w:basedOn w:val="Normal"/>
    <w:next w:val="Normal"/>
    <w:link w:val="Naslov5Char"/>
    <w:uiPriority w:val="9"/>
    <w:semiHidden/>
    <w:unhideWhenUsed/>
    <w:qFormat/>
    <w:rsid w:val="002943A6"/>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qFormat/>
    <w:rsid w:val="002943A6"/>
    <w:pPr>
      <w:spacing w:before="240" w:after="60" w:line="240" w:lineRule="auto"/>
      <w:outlineLvl w:val="6"/>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943A6"/>
    <w:rPr>
      <w:rFonts w:ascii="Arial" w:eastAsia="Times New Roman" w:hAnsi="Arial" w:cs="Arial"/>
      <w:b/>
      <w:bCs/>
      <w:kern w:val="32"/>
      <w:sz w:val="32"/>
      <w:szCs w:val="32"/>
      <w:lang w:eastAsia="hr-HR"/>
    </w:rPr>
  </w:style>
  <w:style w:type="character" w:customStyle="1" w:styleId="Naslov2Char">
    <w:name w:val="Naslov 2 Char"/>
    <w:basedOn w:val="Zadanifontodlomka"/>
    <w:link w:val="Naslov2"/>
    <w:rsid w:val="002943A6"/>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2943A6"/>
    <w:rPr>
      <w:rFonts w:ascii="Arial" w:eastAsia="Times New Roman" w:hAnsi="Arial" w:cs="Times New Roman"/>
      <w:b/>
      <w:sz w:val="32"/>
      <w:szCs w:val="20"/>
      <w:lang w:eastAsia="hr-HR"/>
    </w:rPr>
  </w:style>
  <w:style w:type="character" w:customStyle="1" w:styleId="Naslov4Char">
    <w:name w:val="Naslov 4 Char"/>
    <w:basedOn w:val="Zadanifontodlomka"/>
    <w:link w:val="Naslov4"/>
    <w:rsid w:val="002943A6"/>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uiPriority w:val="9"/>
    <w:semiHidden/>
    <w:rsid w:val="002943A6"/>
    <w:rPr>
      <w:rFonts w:asciiTheme="majorHAnsi" w:eastAsiaTheme="majorEastAsia" w:hAnsiTheme="majorHAnsi" w:cstheme="majorBidi"/>
      <w:color w:val="243F60" w:themeColor="accent1" w:themeShade="7F"/>
    </w:rPr>
  </w:style>
  <w:style w:type="character" w:customStyle="1" w:styleId="Naslov7Char">
    <w:name w:val="Naslov 7 Char"/>
    <w:basedOn w:val="Zadanifontodlomka"/>
    <w:link w:val="Naslov7"/>
    <w:rsid w:val="002943A6"/>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2943A6"/>
    <w:pPr>
      <w:ind w:left="720"/>
      <w:contextualSpacing/>
    </w:pPr>
  </w:style>
  <w:style w:type="paragraph" w:styleId="Zaglavlje">
    <w:name w:val="header"/>
    <w:basedOn w:val="Normal"/>
    <w:link w:val="ZaglavljeChar"/>
    <w:uiPriority w:val="99"/>
    <w:unhideWhenUsed/>
    <w:rsid w:val="002943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43A6"/>
  </w:style>
  <w:style w:type="paragraph" w:styleId="Podnoje">
    <w:name w:val="footer"/>
    <w:basedOn w:val="Normal"/>
    <w:link w:val="PodnojeChar"/>
    <w:unhideWhenUsed/>
    <w:rsid w:val="002943A6"/>
    <w:pPr>
      <w:tabs>
        <w:tab w:val="center" w:pos="4536"/>
        <w:tab w:val="right" w:pos="9072"/>
      </w:tabs>
      <w:spacing w:after="0" w:line="240" w:lineRule="auto"/>
    </w:pPr>
  </w:style>
  <w:style w:type="character" w:customStyle="1" w:styleId="PodnojeChar">
    <w:name w:val="Podnožje Char"/>
    <w:basedOn w:val="Zadanifontodlomka"/>
    <w:link w:val="Podnoje"/>
    <w:rsid w:val="002943A6"/>
  </w:style>
  <w:style w:type="paragraph" w:styleId="StandardWeb">
    <w:name w:val="Normal (Web)"/>
    <w:basedOn w:val="Normal"/>
    <w:uiPriority w:val="99"/>
    <w:unhideWhenUsed/>
    <w:rsid w:val="002943A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2943A6"/>
    <w:pPr>
      <w:spacing w:after="0" w:line="240" w:lineRule="auto"/>
    </w:pPr>
  </w:style>
  <w:style w:type="character" w:customStyle="1" w:styleId="apple-converted-space">
    <w:name w:val="apple-converted-space"/>
    <w:basedOn w:val="Zadanifontodlomka"/>
    <w:rsid w:val="002943A6"/>
  </w:style>
  <w:style w:type="table" w:styleId="Reetkatablice">
    <w:name w:val="Table Grid"/>
    <w:basedOn w:val="Obinatablica"/>
    <w:uiPriority w:val="59"/>
    <w:rsid w:val="002943A6"/>
    <w:pPr>
      <w:spacing w:after="0" w:line="240" w:lineRule="auto"/>
    </w:pPr>
    <w:rPr>
      <w:rFonts w:eastAsiaTheme="minorEastAsia"/>
      <w:lang w:eastAsia="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Bezpopisa1">
    <w:name w:val="Bez popisa1"/>
    <w:next w:val="Bezpopisa"/>
    <w:semiHidden/>
    <w:rsid w:val="002943A6"/>
  </w:style>
  <w:style w:type="paragraph" w:styleId="Tijeloteksta">
    <w:name w:val="Body Text"/>
    <w:basedOn w:val="Normal"/>
    <w:link w:val="TijelotekstaChar"/>
    <w:rsid w:val="002943A6"/>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2943A6"/>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2943A6"/>
    <w:pPr>
      <w:spacing w:after="120" w:line="480" w:lineRule="auto"/>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2943A6"/>
    <w:rPr>
      <w:rFonts w:ascii="Times New Roman" w:eastAsia="Times New Roman" w:hAnsi="Times New Roman" w:cs="Times New Roman"/>
      <w:sz w:val="24"/>
      <w:szCs w:val="24"/>
      <w:lang w:eastAsia="hr-HR"/>
    </w:rPr>
  </w:style>
  <w:style w:type="paragraph" w:customStyle="1" w:styleId="BodyText31">
    <w:name w:val="Body Text 31"/>
    <w:basedOn w:val="Normal"/>
    <w:rsid w:val="002943A6"/>
    <w:pPr>
      <w:widowControl w:val="0"/>
      <w:tabs>
        <w:tab w:val="left" w:pos="851"/>
      </w:tabs>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hr-HR"/>
    </w:rPr>
  </w:style>
  <w:style w:type="paragraph" w:customStyle="1" w:styleId="BodyText23">
    <w:name w:val="Body Text 23"/>
    <w:basedOn w:val="Normal"/>
    <w:rsid w:val="002943A6"/>
    <w:pPr>
      <w:widowControl w:val="0"/>
      <w:tabs>
        <w:tab w:val="left" w:pos="567"/>
        <w:tab w:val="left" w:pos="5954"/>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r-HR"/>
    </w:rPr>
  </w:style>
  <w:style w:type="paragraph" w:customStyle="1" w:styleId="BodyText25">
    <w:name w:val="Body Text 25"/>
    <w:basedOn w:val="Normal"/>
    <w:rsid w:val="002943A6"/>
    <w:pPr>
      <w:widowControl w:val="0"/>
      <w:tabs>
        <w:tab w:val="left" w:pos="851"/>
      </w:tabs>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eastAsia="hr-HR"/>
    </w:rPr>
  </w:style>
  <w:style w:type="paragraph" w:customStyle="1" w:styleId="BodyText26">
    <w:name w:val="Body Text 26"/>
    <w:basedOn w:val="Normal"/>
    <w:rsid w:val="002943A6"/>
    <w:pPr>
      <w:widowControl w:val="0"/>
      <w:tabs>
        <w:tab w:val="left" w:pos="993"/>
        <w:tab w:val="left" w:pos="4820"/>
        <w:tab w:val="left" w:pos="6946"/>
      </w:tabs>
      <w:overflowPunct w:val="0"/>
      <w:autoSpaceDE w:val="0"/>
      <w:autoSpaceDN w:val="0"/>
      <w:adjustRightInd w:val="0"/>
      <w:spacing w:after="0" w:line="240" w:lineRule="auto"/>
      <w:ind w:right="-192"/>
      <w:jc w:val="both"/>
      <w:textAlignment w:val="baseline"/>
    </w:pPr>
    <w:rPr>
      <w:rFonts w:ascii="Times New Roman" w:eastAsia="Times New Roman" w:hAnsi="Times New Roman" w:cs="Times New Roman"/>
      <w:b/>
      <w:sz w:val="24"/>
      <w:szCs w:val="20"/>
      <w:lang w:eastAsia="hr-HR"/>
    </w:rPr>
  </w:style>
  <w:style w:type="paragraph" w:customStyle="1" w:styleId="BodyTextIndent31">
    <w:name w:val="Body Text Indent 31"/>
    <w:basedOn w:val="Normal"/>
    <w:rsid w:val="002943A6"/>
    <w:pPr>
      <w:widowControl w:val="0"/>
      <w:tabs>
        <w:tab w:val="left" w:pos="567"/>
        <w:tab w:val="left" w:pos="1134"/>
      </w:tabs>
      <w:overflowPunct w:val="0"/>
      <w:autoSpaceDE w:val="0"/>
      <w:autoSpaceDN w:val="0"/>
      <w:adjustRightInd w:val="0"/>
      <w:spacing w:after="0" w:line="240" w:lineRule="auto"/>
      <w:ind w:left="420"/>
      <w:jc w:val="both"/>
      <w:textAlignment w:val="baseline"/>
    </w:pPr>
    <w:rPr>
      <w:rFonts w:ascii="Times New Roman" w:eastAsia="Times New Roman" w:hAnsi="Times New Roman" w:cs="Times New Roman"/>
      <w:b/>
      <w:sz w:val="24"/>
      <w:szCs w:val="20"/>
      <w:lang w:eastAsia="hr-HR"/>
    </w:rPr>
  </w:style>
  <w:style w:type="paragraph" w:customStyle="1" w:styleId="BodyText22">
    <w:name w:val="Body Text 22"/>
    <w:basedOn w:val="Normal"/>
    <w:rsid w:val="002943A6"/>
    <w:pPr>
      <w:widowControl w:val="0"/>
      <w:tabs>
        <w:tab w:val="left" w:pos="993"/>
        <w:tab w:val="left" w:pos="7088"/>
        <w:tab w:val="left" w:pos="7230"/>
      </w:tabs>
      <w:overflowPunct w:val="0"/>
      <w:autoSpaceDE w:val="0"/>
      <w:autoSpaceDN w:val="0"/>
      <w:adjustRightInd w:val="0"/>
      <w:spacing w:after="0" w:line="240" w:lineRule="auto"/>
      <w:ind w:right="-334"/>
      <w:textAlignment w:val="baseline"/>
    </w:pPr>
    <w:rPr>
      <w:rFonts w:ascii="Times New Roman" w:eastAsia="Times New Roman" w:hAnsi="Times New Roman" w:cs="Times New Roman"/>
      <w:b/>
      <w:sz w:val="24"/>
      <w:szCs w:val="20"/>
      <w:lang w:eastAsia="hr-HR"/>
    </w:rPr>
  </w:style>
  <w:style w:type="paragraph" w:customStyle="1" w:styleId="BodyText28">
    <w:name w:val="Body Text 28"/>
    <w:basedOn w:val="Normal"/>
    <w:rsid w:val="002943A6"/>
    <w:pPr>
      <w:widowControl w:val="0"/>
      <w:tabs>
        <w:tab w:val="left" w:pos="851"/>
        <w:tab w:val="left" w:pos="5245"/>
        <w:tab w:val="left" w:pos="6804"/>
      </w:tabs>
      <w:overflowPunct w:val="0"/>
      <w:autoSpaceDE w:val="0"/>
      <w:autoSpaceDN w:val="0"/>
      <w:adjustRightInd w:val="0"/>
      <w:spacing w:after="0" w:line="240" w:lineRule="auto"/>
      <w:ind w:right="-334"/>
      <w:jc w:val="both"/>
      <w:textAlignment w:val="baseline"/>
    </w:pPr>
    <w:rPr>
      <w:rFonts w:ascii="Times New Roman" w:eastAsia="Times New Roman" w:hAnsi="Times New Roman" w:cs="Times New Roman"/>
      <w:b/>
      <w:sz w:val="24"/>
      <w:szCs w:val="20"/>
      <w:lang w:eastAsia="hr-HR"/>
    </w:rPr>
  </w:style>
  <w:style w:type="table" w:customStyle="1" w:styleId="Reetkatablice1">
    <w:name w:val="Rešetka tablice1"/>
    <w:basedOn w:val="Obinatablica"/>
    <w:next w:val="Reetkatablice"/>
    <w:rsid w:val="002943A6"/>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lomakpopisa1">
    <w:name w:val="Odlomak popisa1"/>
    <w:basedOn w:val="Normal"/>
    <w:qFormat/>
    <w:rsid w:val="002943A6"/>
    <w:pPr>
      <w:ind w:left="720"/>
      <w:contextualSpacing/>
    </w:pPr>
    <w:rPr>
      <w:rFonts w:ascii="Calibri" w:eastAsia="Calibri" w:hAnsi="Calibri" w:cs="Times New Roman"/>
    </w:rPr>
  </w:style>
  <w:style w:type="character" w:styleId="Brojstranice">
    <w:name w:val="page number"/>
    <w:basedOn w:val="Zadanifontodlomka"/>
    <w:rsid w:val="002943A6"/>
  </w:style>
  <w:style w:type="paragraph" w:styleId="Tekstbalonia">
    <w:name w:val="Balloon Text"/>
    <w:basedOn w:val="Normal"/>
    <w:link w:val="TekstbaloniaChar"/>
    <w:rsid w:val="002943A6"/>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rsid w:val="002943A6"/>
    <w:rPr>
      <w:rFonts w:ascii="Tahoma" w:eastAsia="Times New Roman" w:hAnsi="Tahoma" w:cs="Tahoma"/>
      <w:sz w:val="16"/>
      <w:szCs w:val="16"/>
      <w:lang w:eastAsia="hr-HR"/>
    </w:rPr>
  </w:style>
  <w:style w:type="paragraph" w:styleId="Tijeloteksta3">
    <w:name w:val="Body Text 3"/>
    <w:basedOn w:val="Normal"/>
    <w:link w:val="Tijeloteksta3Char"/>
    <w:semiHidden/>
    <w:unhideWhenUsed/>
    <w:rsid w:val="002943A6"/>
    <w:pPr>
      <w:spacing w:after="120" w:line="240" w:lineRule="auto"/>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semiHidden/>
    <w:rsid w:val="002943A6"/>
    <w:rPr>
      <w:rFonts w:ascii="Times New Roman" w:eastAsia="Times New Roman" w:hAnsi="Times New Roman" w:cs="Times New Roman"/>
      <w:sz w:val="16"/>
      <w:szCs w:val="16"/>
      <w:lang w:eastAsia="hr-HR"/>
    </w:rPr>
  </w:style>
  <w:style w:type="paragraph" w:styleId="Blokteksta">
    <w:name w:val="Block Text"/>
    <w:basedOn w:val="Normal"/>
    <w:semiHidden/>
    <w:unhideWhenUsed/>
    <w:rsid w:val="002943A6"/>
    <w:pPr>
      <w:tabs>
        <w:tab w:val="left" w:pos="900"/>
        <w:tab w:val="left" w:pos="1134"/>
      </w:tabs>
      <w:overflowPunct w:val="0"/>
      <w:autoSpaceDE w:val="0"/>
      <w:autoSpaceDN w:val="0"/>
      <w:adjustRightInd w:val="0"/>
      <w:spacing w:after="0" w:line="240" w:lineRule="auto"/>
      <w:ind w:left="993" w:right="91" w:hanging="138"/>
      <w:jc w:val="both"/>
    </w:pPr>
    <w:rPr>
      <w:rFonts w:ascii="Times New Roman" w:eastAsia="Times New Roman" w:hAnsi="Times New Roman" w:cs="Times New Roman"/>
      <w:sz w:val="24"/>
      <w:szCs w:val="20"/>
      <w:lang w:eastAsia="hr-HR"/>
    </w:rPr>
  </w:style>
  <w:style w:type="paragraph" w:customStyle="1" w:styleId="ListParagraph1">
    <w:name w:val="List Paragraph1"/>
    <w:basedOn w:val="Normal"/>
    <w:rsid w:val="002943A6"/>
    <w:pPr>
      <w:widowControl w:val="0"/>
      <w:suppressAutoHyphens/>
      <w:spacing w:after="0" w:line="240" w:lineRule="auto"/>
    </w:pPr>
    <w:rPr>
      <w:rFonts w:ascii="Times New Roman" w:eastAsia="DejaVu Sans" w:hAnsi="Times New Roman" w:cs="Times New Roman"/>
      <w:kern w:val="2"/>
      <w:sz w:val="24"/>
      <w:szCs w:val="24"/>
      <w:lang w:eastAsia="hr-HR"/>
    </w:rPr>
  </w:style>
  <w:style w:type="paragraph" w:customStyle="1" w:styleId="BodyText21">
    <w:name w:val="Body Text 21"/>
    <w:basedOn w:val="Normal"/>
    <w:rsid w:val="002943A6"/>
    <w:pPr>
      <w:overflowPunct w:val="0"/>
      <w:autoSpaceDE w:val="0"/>
      <w:autoSpaceDN w:val="0"/>
      <w:adjustRightInd w:val="0"/>
      <w:spacing w:after="0" w:line="240" w:lineRule="auto"/>
      <w:ind w:firstLine="708"/>
    </w:pPr>
    <w:rPr>
      <w:rFonts w:ascii="Times New Roman" w:eastAsia="Times New Roman" w:hAnsi="Times New Roman"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9685</Words>
  <Characters>55211</Characters>
  <Application>Microsoft Office Word</Application>
  <DocSecurity>0</DocSecurity>
  <Lines>460</Lines>
  <Paragraphs>129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dc:creator>
  <cp:lastModifiedBy>Jadranka</cp:lastModifiedBy>
  <cp:revision>2</cp:revision>
  <dcterms:created xsi:type="dcterms:W3CDTF">2017-01-26T11:10:00Z</dcterms:created>
  <dcterms:modified xsi:type="dcterms:W3CDTF">2017-01-26T11:10:00Z</dcterms:modified>
</cp:coreProperties>
</file>